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2841F5C4" w:rsidR="00855F39" w:rsidRPr="00074926" w:rsidRDefault="00BA5EE1" w:rsidP="00C85B20">
      <w:pPr>
        <w:tabs>
          <w:tab w:val="center" w:pos="4536"/>
          <w:tab w:val="right" w:pos="8280"/>
          <w:tab w:val="right" w:pos="9639"/>
        </w:tabs>
        <w:spacing w:after="0"/>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E45277">
        <w:rPr>
          <w:rFonts w:ascii="Arial" w:eastAsia="Batang" w:hAnsi="Arial" w:cs="Arial"/>
          <w:b/>
          <w:bCs/>
          <w:szCs w:val="22"/>
        </w:rPr>
        <w:t>1</w:t>
      </w:r>
      <w:r w:rsidR="00BB2EA5">
        <w:rPr>
          <w:rFonts w:ascii="Arial" w:eastAsia="Batang" w:hAnsi="Arial" w:cs="Arial"/>
          <w:b/>
          <w:bCs/>
          <w:szCs w:val="22"/>
        </w:rPr>
        <w:t>1</w:t>
      </w:r>
      <w:r w:rsidR="00D03AE7">
        <w:rPr>
          <w:rFonts w:ascii="Arial" w:eastAsia="Batang" w:hAnsi="Arial" w:cs="Arial"/>
          <w:b/>
          <w:bCs/>
          <w:szCs w:val="22"/>
        </w:rPr>
        <w:t>2</w:t>
      </w:r>
      <w:r w:rsidR="00855F39" w:rsidRPr="00074926">
        <w:rPr>
          <w:rFonts w:ascii="Arial" w:eastAsia="Batang" w:hAnsi="Arial" w:cs="Arial"/>
          <w:b/>
          <w:bCs/>
          <w:szCs w:val="22"/>
        </w:rPr>
        <w:tab/>
      </w:r>
      <w:r w:rsidR="00855F39" w:rsidRPr="00074926">
        <w:rPr>
          <w:rFonts w:ascii="Arial" w:eastAsia="Batang" w:hAnsi="Arial" w:cs="Arial"/>
          <w:b/>
          <w:bCs/>
          <w:szCs w:val="22"/>
        </w:rPr>
        <w:tab/>
      </w:r>
      <w:r w:rsidR="00D03AE7" w:rsidRPr="00D03AE7">
        <w:rPr>
          <w:rFonts w:ascii="Arial" w:eastAsia="Batang" w:hAnsi="Arial" w:cs="Arial"/>
          <w:b/>
          <w:bCs/>
          <w:szCs w:val="22"/>
        </w:rPr>
        <w:t>R1-2300894</w:t>
      </w:r>
    </w:p>
    <w:p w14:paraId="3B0F6453" w14:textId="2C5D0F00" w:rsidR="00855F39" w:rsidRPr="00074926" w:rsidRDefault="00D03AE7" w:rsidP="00C85B20">
      <w:pPr>
        <w:tabs>
          <w:tab w:val="center" w:pos="4536"/>
          <w:tab w:val="right" w:pos="9072"/>
        </w:tabs>
        <w:spacing w:after="0"/>
        <w:ind w:left="1440" w:hanging="1440"/>
        <w:rPr>
          <w:rFonts w:ascii="Arial" w:eastAsia="MS Mincho" w:hAnsi="Arial" w:cs="Arial"/>
          <w:b/>
          <w:bCs/>
          <w:szCs w:val="22"/>
          <w:lang w:eastAsia="ja-JP"/>
        </w:rPr>
      </w:pPr>
      <w:r w:rsidRPr="00F17F14">
        <w:rPr>
          <w:rFonts w:ascii="Arial" w:eastAsia="MS Mincho" w:hAnsi="Arial" w:cs="Arial"/>
          <w:b/>
          <w:bCs/>
          <w:szCs w:val="22"/>
          <w:lang w:eastAsia="ja-JP"/>
        </w:rPr>
        <w:t>Athens, Greece, February 27</w:t>
      </w:r>
      <w:r w:rsidRPr="00F17F14">
        <w:rPr>
          <w:rFonts w:ascii="Arial" w:eastAsia="MS Mincho" w:hAnsi="Arial" w:cs="Arial"/>
          <w:b/>
          <w:bCs/>
          <w:szCs w:val="22"/>
          <w:vertAlign w:val="superscript"/>
          <w:lang w:eastAsia="ja-JP"/>
        </w:rPr>
        <w:t>th</w:t>
      </w:r>
      <w:r w:rsidRPr="00F17F14">
        <w:rPr>
          <w:rFonts w:ascii="Arial" w:eastAsia="MS Mincho" w:hAnsi="Arial" w:cs="Arial"/>
          <w:b/>
          <w:bCs/>
          <w:szCs w:val="22"/>
          <w:lang w:eastAsia="ja-JP"/>
        </w:rPr>
        <w:t xml:space="preserve"> – March 3</w:t>
      </w:r>
      <w:r w:rsidRPr="00F17F14">
        <w:rPr>
          <w:rFonts w:ascii="Arial" w:eastAsia="MS Mincho" w:hAnsi="Arial" w:cs="Arial"/>
          <w:b/>
          <w:bCs/>
          <w:szCs w:val="22"/>
          <w:vertAlign w:val="superscript"/>
          <w:lang w:eastAsia="ja-JP"/>
        </w:rPr>
        <w:t>rd</w:t>
      </w:r>
      <w:r w:rsidRPr="00E53FF6">
        <w:rPr>
          <w:rFonts w:ascii="Arial" w:eastAsia="MS Mincho" w:hAnsi="Arial" w:cs="Arial"/>
          <w:b/>
          <w:bCs/>
          <w:szCs w:val="22"/>
          <w:lang w:eastAsia="ja-JP"/>
        </w:rPr>
        <w:t>,</w:t>
      </w:r>
      <w:r w:rsidRPr="00E45277">
        <w:rPr>
          <w:rFonts w:ascii="Arial" w:eastAsia="MS Mincho" w:hAnsi="Arial" w:cs="Arial"/>
          <w:b/>
          <w:bCs/>
          <w:szCs w:val="22"/>
          <w:lang w:eastAsia="ja-JP"/>
        </w:rPr>
        <w:t xml:space="preserve"> 20</w:t>
      </w:r>
      <w:r>
        <w:rPr>
          <w:rFonts w:ascii="Arial" w:eastAsia="MS Mincho" w:hAnsi="Arial" w:cs="Arial"/>
          <w:b/>
          <w:bCs/>
          <w:szCs w:val="22"/>
          <w:lang w:eastAsia="ja-JP"/>
        </w:rPr>
        <w:t>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D758C5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A51313">
        <w:rPr>
          <w:b/>
          <w:lang w:val="en-US"/>
        </w:rPr>
        <w:t>14</w:t>
      </w:r>
      <w:r w:rsidR="00A14471">
        <w:rPr>
          <w:b/>
          <w:lang w:val="en-US"/>
        </w:rPr>
        <w:t>.</w:t>
      </w:r>
      <w:r w:rsidR="00A51313">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7AA80B5"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D03AE7" w:rsidRPr="00D03AE7">
        <w:rPr>
          <w:b/>
          <w:color w:val="000000"/>
          <w:lang w:val="en-US"/>
        </w:rPr>
        <w:t xml:space="preserve">PRACH Coverage Enhancement using </w:t>
      </w:r>
      <w:r w:rsidR="0099706C">
        <w:rPr>
          <w:b/>
          <w:color w:val="000000"/>
          <w:lang w:val="en-US"/>
        </w:rPr>
        <w:t>Multiple PRACH</w:t>
      </w:r>
      <w:r w:rsidR="00D03AE7" w:rsidRPr="00D03AE7">
        <w:rPr>
          <w:b/>
          <w:color w:val="000000"/>
          <w:lang w:val="en-US"/>
        </w:rPr>
        <w:t xml:space="preserve"> Transmissions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69733A84" w:rsidR="00675401" w:rsidRDefault="00DA533B" w:rsidP="0092617A">
      <w:pPr>
        <w:rPr>
          <w:rFonts w:eastAsia="MS Mincho"/>
          <w:lang w:val="en-US"/>
        </w:rPr>
      </w:pPr>
      <w:r>
        <w:rPr>
          <w:rFonts w:eastAsia="MS Mincho"/>
          <w:lang w:val="en-US"/>
        </w:rPr>
        <w:t>In RAN1#</w:t>
      </w:r>
      <w:r w:rsidR="00D03AE7">
        <w:rPr>
          <w:rFonts w:eastAsia="MS Mincho"/>
          <w:lang w:val="en-US"/>
        </w:rPr>
        <w:t>111</w:t>
      </w:r>
      <w:r>
        <w:rPr>
          <w:rFonts w:eastAsia="MS Mincho"/>
          <w:lang w:val="en-US"/>
        </w:rPr>
        <w:t xml:space="preserve"> we made the following agreements</w:t>
      </w:r>
      <w:r w:rsidR="00AB3295">
        <w:rPr>
          <w:rFonts w:eastAsia="MS Mincho"/>
          <w:lang w:val="en-US"/>
        </w:rPr>
        <w:t>:</w:t>
      </w:r>
    </w:p>
    <w:p w14:paraId="3CB76A1D" w14:textId="636EC1A2" w:rsidR="00DA533B" w:rsidRDefault="00DA533B" w:rsidP="0092617A">
      <w:pPr>
        <w:rPr>
          <w:rFonts w:eastAsia="MS Mincho"/>
          <w:lang w:val="en-US"/>
        </w:rPr>
      </w:pPr>
    </w:p>
    <w:p w14:paraId="7148B1BB" w14:textId="77777777" w:rsidR="008D4684" w:rsidRPr="00347DF4" w:rsidRDefault="008D4684" w:rsidP="008D4684">
      <w:pPr>
        <w:ind w:left="720"/>
        <w:rPr>
          <w:highlight w:val="green"/>
          <w:lang w:val="en-US" w:eastAsia="zh-CN"/>
        </w:rPr>
      </w:pPr>
      <w:r w:rsidRPr="00347DF4">
        <w:rPr>
          <w:rFonts w:hint="eastAsia"/>
          <w:highlight w:val="green"/>
          <w:lang w:val="en-US" w:eastAsia="zh-CN"/>
        </w:rPr>
        <w:t>A</w:t>
      </w:r>
      <w:r w:rsidRPr="00347DF4">
        <w:rPr>
          <w:highlight w:val="green"/>
          <w:lang w:val="en-US" w:eastAsia="zh-CN"/>
        </w:rPr>
        <w:t>greement</w:t>
      </w:r>
    </w:p>
    <w:p w14:paraId="0CD743EE" w14:textId="77777777" w:rsidR="008D4684" w:rsidRPr="00347DF4" w:rsidRDefault="008D4684" w:rsidP="008D4684">
      <w:pPr>
        <w:ind w:left="720"/>
        <w:rPr>
          <w:lang w:val="en-US" w:eastAsia="zh-CN"/>
        </w:rPr>
      </w:pPr>
      <w:r w:rsidRPr="00347DF4">
        <w:rPr>
          <w:lang w:val="en-US" w:eastAsia="zh-CN"/>
        </w:rPr>
        <w:t xml:space="preserve">For multiple PRACH transmissions with same Tx beam, </w:t>
      </w:r>
      <w:r w:rsidRPr="00347DF4">
        <w:rPr>
          <w:rFonts w:hint="eastAsia"/>
          <w:lang w:val="en-US" w:eastAsia="zh-CN"/>
        </w:rPr>
        <w:t>suppor</w:t>
      </w:r>
      <w:r w:rsidRPr="00347DF4">
        <w:rPr>
          <w:lang w:val="en-US" w:eastAsia="zh-CN"/>
        </w:rPr>
        <w:t>t to differentiate at least between multiple PRACH transmissions and single PRACH transmissions.</w:t>
      </w:r>
    </w:p>
    <w:p w14:paraId="3955B1A4" w14:textId="77777777" w:rsidR="008D4684" w:rsidRPr="00347DF4" w:rsidRDefault="008D4684" w:rsidP="008D4684">
      <w:pPr>
        <w:ind w:left="720"/>
        <w:rPr>
          <w:lang w:eastAsia="zh-CN"/>
        </w:rPr>
      </w:pPr>
    </w:p>
    <w:p w14:paraId="278CB28D" w14:textId="77777777" w:rsidR="008D4684" w:rsidRPr="00347DF4" w:rsidRDefault="008D4684" w:rsidP="008D4684">
      <w:pPr>
        <w:ind w:left="720"/>
        <w:rPr>
          <w:bCs/>
          <w:highlight w:val="green"/>
          <w:lang w:eastAsia="zh-CN"/>
        </w:rPr>
      </w:pPr>
      <w:r w:rsidRPr="00347DF4">
        <w:rPr>
          <w:bCs/>
          <w:highlight w:val="green"/>
          <w:lang w:eastAsia="zh-CN"/>
        </w:rPr>
        <w:t>Agreement</w:t>
      </w:r>
    </w:p>
    <w:p w14:paraId="5BAA9A1F" w14:textId="77777777" w:rsidR="008D4684" w:rsidRPr="00347DF4" w:rsidRDefault="008D4684" w:rsidP="008D4684">
      <w:pPr>
        <w:ind w:left="720"/>
        <w:rPr>
          <w:bCs/>
        </w:rPr>
      </w:pPr>
      <w:r w:rsidRPr="00347DF4">
        <w:rPr>
          <w:bCs/>
        </w:rPr>
        <w:t>For multiple PRACH transmissions with same Tx beam, to differentiate the multiple PRACH transmissions with single PRACH transmission, consider one or multiple of the following options.</w:t>
      </w:r>
    </w:p>
    <w:p w14:paraId="3AE77B5E" w14:textId="77777777" w:rsidR="008D4684" w:rsidRPr="00347DF4" w:rsidRDefault="008D4684" w:rsidP="008D4684">
      <w:pPr>
        <w:pStyle w:val="ListParagraph"/>
        <w:numPr>
          <w:ilvl w:val="0"/>
          <w:numId w:val="18"/>
        </w:numPr>
        <w:overflowPunct w:val="0"/>
        <w:autoSpaceDE w:val="0"/>
        <w:autoSpaceDN w:val="0"/>
        <w:adjustRightInd w:val="0"/>
        <w:spacing w:after="180"/>
        <w:ind w:left="1440"/>
        <w:textAlignment w:val="baseline"/>
        <w:rPr>
          <w:lang w:eastAsia="zh-CN"/>
        </w:rPr>
      </w:pPr>
      <w:r w:rsidRPr="00347DF4">
        <w:rPr>
          <w:b/>
          <w:bCs/>
          <w:lang w:eastAsia="zh-CN"/>
        </w:rPr>
        <w:t>Option 1</w:t>
      </w:r>
      <w:r w:rsidRPr="00347DF4">
        <w:rPr>
          <w:lang w:eastAsia="zh-CN"/>
        </w:rPr>
        <w:t>: Multiple PRACH are transmitted with separate preamble on shared ROs.</w:t>
      </w:r>
    </w:p>
    <w:p w14:paraId="5D749266" w14:textId="77777777" w:rsidR="008D4684" w:rsidRPr="00347DF4" w:rsidRDefault="008D4684" w:rsidP="008D4684">
      <w:pPr>
        <w:pStyle w:val="ListParagraph"/>
        <w:numPr>
          <w:ilvl w:val="0"/>
          <w:numId w:val="18"/>
        </w:numPr>
        <w:overflowPunct w:val="0"/>
        <w:autoSpaceDE w:val="0"/>
        <w:autoSpaceDN w:val="0"/>
        <w:adjustRightInd w:val="0"/>
        <w:spacing w:after="180"/>
        <w:ind w:left="1440"/>
        <w:textAlignment w:val="baseline"/>
        <w:rPr>
          <w:b/>
          <w:bCs/>
          <w:kern w:val="2"/>
          <w:lang w:val="en-US" w:eastAsia="zh-CN"/>
        </w:rPr>
      </w:pPr>
      <w:r w:rsidRPr="00347DF4">
        <w:rPr>
          <w:b/>
          <w:bCs/>
          <w:lang w:eastAsia="zh-CN"/>
        </w:rPr>
        <w:t>Option 2</w:t>
      </w:r>
      <w:r w:rsidRPr="00347DF4">
        <w:rPr>
          <w:lang w:eastAsia="zh-CN"/>
        </w:rPr>
        <w:t>: Multiple PRACH are transmitted on separate ROs.</w:t>
      </w:r>
    </w:p>
    <w:p w14:paraId="5C21374F" w14:textId="77777777" w:rsidR="008D4684" w:rsidRPr="00347DF4" w:rsidRDefault="008D4684" w:rsidP="008D4684">
      <w:pPr>
        <w:pStyle w:val="ListParagraph"/>
        <w:numPr>
          <w:ilvl w:val="0"/>
          <w:numId w:val="18"/>
        </w:numPr>
        <w:overflowPunct w:val="0"/>
        <w:autoSpaceDE w:val="0"/>
        <w:autoSpaceDN w:val="0"/>
        <w:adjustRightInd w:val="0"/>
        <w:spacing w:after="180"/>
        <w:ind w:left="1440"/>
        <w:textAlignment w:val="baseline"/>
        <w:rPr>
          <w:b/>
          <w:bCs/>
          <w:kern w:val="2"/>
          <w:lang w:val="en-US" w:eastAsia="zh-CN"/>
        </w:rPr>
      </w:pPr>
      <w:r w:rsidRPr="00347DF4">
        <w:rPr>
          <w:b/>
          <w:bCs/>
          <w:lang w:eastAsia="zh-CN"/>
        </w:rPr>
        <w:t>Option 3:</w:t>
      </w:r>
      <w:r w:rsidRPr="00347DF4">
        <w:rPr>
          <w:b/>
          <w:bCs/>
          <w:kern w:val="2"/>
          <w:lang w:val="en-US" w:eastAsia="zh-CN"/>
        </w:rPr>
        <w:t xml:space="preserve"> </w:t>
      </w:r>
      <w:r w:rsidRPr="00347DF4">
        <w:rPr>
          <w:lang w:eastAsia="zh-CN"/>
        </w:rPr>
        <w:t>Partial of multiple PRACHs are transmitted with separate preamble on shared ROs, while the other multiple PRACHs are transmitted on separate ROs.</w:t>
      </w:r>
    </w:p>
    <w:p w14:paraId="0153ACE4" w14:textId="77777777" w:rsidR="008D4684" w:rsidRPr="00347DF4" w:rsidRDefault="008D4684" w:rsidP="008D4684">
      <w:pPr>
        <w:pStyle w:val="ListParagraph"/>
        <w:numPr>
          <w:ilvl w:val="0"/>
          <w:numId w:val="18"/>
        </w:numPr>
        <w:overflowPunct w:val="0"/>
        <w:autoSpaceDE w:val="0"/>
        <w:autoSpaceDN w:val="0"/>
        <w:adjustRightInd w:val="0"/>
        <w:spacing w:after="180"/>
        <w:ind w:left="1440"/>
        <w:textAlignment w:val="baseline"/>
        <w:rPr>
          <w:lang w:eastAsia="zh-CN"/>
        </w:rPr>
      </w:pPr>
      <w:r w:rsidRPr="00347DF4">
        <w:rPr>
          <w:lang w:eastAsia="zh-CN"/>
        </w:rPr>
        <w:t>Other options are not precluded.</w:t>
      </w:r>
    </w:p>
    <w:p w14:paraId="021C5C7B" w14:textId="77777777" w:rsidR="008D4684" w:rsidRPr="00347DF4" w:rsidRDefault="008D4684" w:rsidP="008D4684">
      <w:pPr>
        <w:pStyle w:val="ListParagraph"/>
        <w:numPr>
          <w:ilvl w:val="0"/>
          <w:numId w:val="18"/>
        </w:numPr>
        <w:overflowPunct w:val="0"/>
        <w:autoSpaceDE w:val="0"/>
        <w:autoSpaceDN w:val="0"/>
        <w:adjustRightInd w:val="0"/>
        <w:spacing w:after="180"/>
        <w:ind w:left="1440"/>
        <w:textAlignment w:val="baseline"/>
        <w:rPr>
          <w:b/>
          <w:bCs/>
        </w:rPr>
      </w:pPr>
      <w:r w:rsidRPr="00347DF4">
        <w:rPr>
          <w:lang w:eastAsia="zh-CN"/>
        </w:rPr>
        <w:t xml:space="preserve">Note: Shared or separate RO/preamble means that the RO/preamble is shared or separated with single PRACH transmission. </w:t>
      </w:r>
    </w:p>
    <w:p w14:paraId="29216467" w14:textId="77777777" w:rsidR="008D4684" w:rsidRDefault="008D4684" w:rsidP="008D4684">
      <w:pPr>
        <w:ind w:left="720"/>
        <w:rPr>
          <w:highlight w:val="green"/>
          <w:lang w:eastAsia="zh-CN"/>
        </w:rPr>
      </w:pPr>
    </w:p>
    <w:p w14:paraId="15149043" w14:textId="3EA7096D" w:rsidR="008D4684" w:rsidRPr="00347DF4" w:rsidRDefault="008D4684" w:rsidP="008D4684">
      <w:pPr>
        <w:ind w:left="720"/>
        <w:rPr>
          <w:highlight w:val="green"/>
          <w:lang w:eastAsia="zh-CN"/>
        </w:rPr>
      </w:pPr>
      <w:r w:rsidRPr="00347DF4">
        <w:rPr>
          <w:highlight w:val="green"/>
          <w:lang w:eastAsia="zh-CN"/>
        </w:rPr>
        <w:t>Agreement</w:t>
      </w:r>
    </w:p>
    <w:p w14:paraId="50EF1472" w14:textId="77777777" w:rsidR="008D4684" w:rsidRPr="00347DF4" w:rsidRDefault="008D4684" w:rsidP="008D4684">
      <w:pPr>
        <w:ind w:left="720"/>
        <w:rPr>
          <w:lang w:eastAsia="zh-CN"/>
        </w:rPr>
      </w:pPr>
      <w:r w:rsidRPr="00347DF4">
        <w:rPr>
          <w:lang w:eastAsia="zh-CN"/>
        </w:rPr>
        <w:t>Study at least the following case for multiple PRACH transmissions with different Tx beams.</w:t>
      </w:r>
    </w:p>
    <w:p w14:paraId="7EF02A25" w14:textId="77777777" w:rsidR="008D4684" w:rsidRPr="00347DF4" w:rsidRDefault="008D4684" w:rsidP="008D4684">
      <w:pPr>
        <w:pStyle w:val="ListParagraph"/>
        <w:numPr>
          <w:ilvl w:val="0"/>
          <w:numId w:val="19"/>
        </w:numPr>
        <w:overflowPunct w:val="0"/>
        <w:autoSpaceDE w:val="0"/>
        <w:autoSpaceDN w:val="0"/>
        <w:adjustRightInd w:val="0"/>
        <w:spacing w:after="0"/>
        <w:ind w:left="1434" w:hanging="357"/>
        <w:textAlignment w:val="baseline"/>
      </w:pPr>
      <w:r w:rsidRPr="00347DF4">
        <w:t>UE uses different TX beams to transmit the multiple PRACH over ROs associated with the same SSB/CSI-RS</w:t>
      </w:r>
    </w:p>
    <w:p w14:paraId="5E8DD5F6" w14:textId="77777777" w:rsidR="008D4684" w:rsidRPr="00347DF4" w:rsidRDefault="008D4684" w:rsidP="008D4684">
      <w:pPr>
        <w:pStyle w:val="ListParagraph"/>
        <w:numPr>
          <w:ilvl w:val="0"/>
          <w:numId w:val="19"/>
        </w:numPr>
        <w:overflowPunct w:val="0"/>
        <w:autoSpaceDE w:val="0"/>
        <w:autoSpaceDN w:val="0"/>
        <w:adjustRightInd w:val="0"/>
        <w:spacing w:after="0"/>
        <w:ind w:left="1434" w:hanging="357"/>
        <w:textAlignment w:val="baseline"/>
      </w:pPr>
      <w:r w:rsidRPr="00347DF4">
        <w:rPr>
          <w:lang w:eastAsia="zh-CN"/>
        </w:rPr>
        <w:t xml:space="preserve">FFS: </w:t>
      </w:r>
      <w:r w:rsidRPr="00347DF4">
        <w:t>UE uses different TX beams to transmit the multiple PRACH over ROs associated with different SSBs /CSI-RSs, where the different SSBs/CSI-RSs are not associated with the same RO.</w:t>
      </w:r>
    </w:p>
    <w:p w14:paraId="02561669" w14:textId="77777777" w:rsidR="008D4684" w:rsidRPr="00347DF4" w:rsidRDefault="008D4684" w:rsidP="008D4684">
      <w:pPr>
        <w:pStyle w:val="ListParagraph"/>
        <w:numPr>
          <w:ilvl w:val="0"/>
          <w:numId w:val="19"/>
        </w:numPr>
        <w:overflowPunct w:val="0"/>
        <w:autoSpaceDE w:val="0"/>
        <w:autoSpaceDN w:val="0"/>
        <w:adjustRightInd w:val="0"/>
        <w:spacing w:after="0"/>
        <w:ind w:left="1434" w:hanging="357"/>
        <w:textAlignment w:val="baseline"/>
      </w:pPr>
      <w:r w:rsidRPr="00347DF4">
        <w:rPr>
          <w:lang w:eastAsia="zh-CN"/>
        </w:rPr>
        <w:t xml:space="preserve">Note: not related to decision on CFRA </w:t>
      </w:r>
    </w:p>
    <w:p w14:paraId="3BA67E08" w14:textId="77777777" w:rsidR="008D4684" w:rsidRPr="00347DF4" w:rsidRDefault="008D4684" w:rsidP="008D4684">
      <w:pPr>
        <w:ind w:left="720"/>
      </w:pPr>
      <w:r w:rsidRPr="00347DF4">
        <w:t>Note: UE uses different TX beams to transmit the multiple PRACH over ROs associated with different SSBs/CSI-RSs, where the different SSBs/CSI-RSs are associated with the same RO is not considered.</w:t>
      </w:r>
    </w:p>
    <w:p w14:paraId="7D3DC21C" w14:textId="77777777" w:rsidR="008D4684" w:rsidRPr="00347DF4" w:rsidRDefault="008D4684" w:rsidP="008D4684">
      <w:pPr>
        <w:ind w:left="720"/>
      </w:pPr>
    </w:p>
    <w:p w14:paraId="454CAEC6" w14:textId="77777777" w:rsidR="008D4684" w:rsidRPr="00347DF4" w:rsidRDefault="008D4684" w:rsidP="008D4684">
      <w:pPr>
        <w:ind w:left="720"/>
        <w:rPr>
          <w:highlight w:val="darkYellow"/>
          <w:lang w:eastAsia="zh-CN"/>
        </w:rPr>
      </w:pPr>
      <w:r w:rsidRPr="00347DF4">
        <w:rPr>
          <w:highlight w:val="darkYellow"/>
          <w:lang w:eastAsia="zh-CN"/>
        </w:rPr>
        <w:t>Working Assumption</w:t>
      </w:r>
    </w:p>
    <w:p w14:paraId="29D9AC7C" w14:textId="77777777" w:rsidR="008D4684" w:rsidRPr="00347DF4" w:rsidRDefault="008D4684" w:rsidP="008D4684">
      <w:pPr>
        <w:ind w:left="720"/>
        <w:rPr>
          <w:lang w:eastAsia="zh-CN"/>
        </w:rPr>
      </w:pPr>
      <w:r w:rsidRPr="00347DF4">
        <w:rPr>
          <w:lang w:eastAsia="zh-CN"/>
        </w:rPr>
        <w:t>Simulation results for multiple PRACH transmissions with different beam(s) and same beam(s) (baseline) to be discussed in the next meeting.</w:t>
      </w:r>
    </w:p>
    <w:p w14:paraId="1EBAE0A0" w14:textId="77777777" w:rsidR="008D4684" w:rsidRPr="00347DF4" w:rsidRDefault="008D4684" w:rsidP="008D4684">
      <w:pPr>
        <w:pStyle w:val="ListParagraph"/>
        <w:numPr>
          <w:ilvl w:val="0"/>
          <w:numId w:val="20"/>
        </w:numPr>
        <w:overflowPunct w:val="0"/>
        <w:autoSpaceDE w:val="0"/>
        <w:autoSpaceDN w:val="0"/>
        <w:adjustRightInd w:val="0"/>
        <w:spacing w:after="180"/>
        <w:ind w:left="1440"/>
        <w:textAlignment w:val="baseline"/>
      </w:pPr>
      <w:r w:rsidRPr="00347DF4">
        <w:t xml:space="preserve">Simulation assumptions in TR 38.830 are used as the starting point for the simulation. </w:t>
      </w:r>
    </w:p>
    <w:p w14:paraId="024809DC" w14:textId="77777777" w:rsidR="008D4684" w:rsidRPr="00347DF4" w:rsidRDefault="008D4684" w:rsidP="008D4684">
      <w:pPr>
        <w:pStyle w:val="ListParagraph"/>
        <w:numPr>
          <w:ilvl w:val="1"/>
          <w:numId w:val="20"/>
        </w:numPr>
        <w:overflowPunct w:val="0"/>
        <w:autoSpaceDE w:val="0"/>
        <w:autoSpaceDN w:val="0"/>
        <w:adjustRightInd w:val="0"/>
        <w:spacing w:after="180"/>
        <w:ind w:left="2160"/>
        <w:textAlignment w:val="baseline"/>
      </w:pPr>
      <w:r w:rsidRPr="00347DF4">
        <w:t>Focus on FR2.</w:t>
      </w:r>
    </w:p>
    <w:p w14:paraId="20AEE516" w14:textId="77777777" w:rsidR="008D4684" w:rsidRPr="00347DF4" w:rsidRDefault="008D4684" w:rsidP="008D4684">
      <w:pPr>
        <w:pStyle w:val="ListParagraph"/>
        <w:numPr>
          <w:ilvl w:val="2"/>
          <w:numId w:val="20"/>
        </w:numPr>
        <w:overflowPunct w:val="0"/>
        <w:autoSpaceDE w:val="0"/>
        <w:autoSpaceDN w:val="0"/>
        <w:adjustRightInd w:val="0"/>
        <w:spacing w:after="180"/>
        <w:ind w:left="2880"/>
        <w:textAlignment w:val="baseline"/>
      </w:pPr>
      <w:r w:rsidRPr="00347DF4">
        <w:rPr>
          <w:lang w:eastAsia="zh-CN"/>
        </w:rPr>
        <w:t>UE antenna configuration 2-2-2(baseline), 1-4-1(optional)</w:t>
      </w:r>
    </w:p>
    <w:p w14:paraId="70973E41" w14:textId="77777777" w:rsidR="008D4684" w:rsidRPr="00347DF4" w:rsidRDefault="008D4684" w:rsidP="008D4684">
      <w:pPr>
        <w:pStyle w:val="ListParagraph"/>
        <w:numPr>
          <w:ilvl w:val="1"/>
          <w:numId w:val="20"/>
        </w:numPr>
        <w:overflowPunct w:val="0"/>
        <w:autoSpaceDE w:val="0"/>
        <w:autoSpaceDN w:val="0"/>
        <w:adjustRightInd w:val="0"/>
        <w:spacing w:after="180"/>
        <w:ind w:left="2160"/>
        <w:textAlignment w:val="baseline"/>
      </w:pPr>
      <w:r w:rsidRPr="00347DF4">
        <w:t>Performance metric: 0.1% false alarm, 1% miss-detection</w:t>
      </w:r>
    </w:p>
    <w:p w14:paraId="753C3C78" w14:textId="77777777" w:rsidR="008D4684" w:rsidRPr="00347DF4" w:rsidRDefault="008D4684" w:rsidP="008D4684">
      <w:pPr>
        <w:pStyle w:val="ListParagraph"/>
        <w:numPr>
          <w:ilvl w:val="1"/>
          <w:numId w:val="20"/>
        </w:numPr>
        <w:overflowPunct w:val="0"/>
        <w:autoSpaceDE w:val="0"/>
        <w:autoSpaceDN w:val="0"/>
        <w:adjustRightInd w:val="0"/>
        <w:spacing w:after="180"/>
        <w:ind w:left="2160"/>
        <w:textAlignment w:val="baseline"/>
        <w:rPr>
          <w:b/>
          <w:bCs/>
        </w:rPr>
      </w:pPr>
      <w:r w:rsidRPr="00347DF4">
        <w:lastRenderedPageBreak/>
        <w:t>Companies report the number of beams, the beam widths, beam correspondence assumption, and the boresights.</w:t>
      </w:r>
    </w:p>
    <w:p w14:paraId="22E8C759" w14:textId="77777777" w:rsidR="008D4684" w:rsidRPr="00347DF4" w:rsidRDefault="008D4684" w:rsidP="008D4684">
      <w:pPr>
        <w:pStyle w:val="ListParagraph"/>
        <w:numPr>
          <w:ilvl w:val="0"/>
          <w:numId w:val="20"/>
        </w:numPr>
        <w:overflowPunct w:val="0"/>
        <w:autoSpaceDE w:val="0"/>
        <w:autoSpaceDN w:val="0"/>
        <w:adjustRightInd w:val="0"/>
        <w:spacing w:after="180"/>
        <w:ind w:left="1440"/>
        <w:textAlignment w:val="baseline"/>
      </w:pPr>
      <w:r w:rsidRPr="00347DF4">
        <w:t>Channel model for link-level simulation: CDL-A defined in table 7.7.1-1 in TR 38.901.</w:t>
      </w:r>
    </w:p>
    <w:p w14:paraId="57346FA2" w14:textId="77777777" w:rsidR="008D4684" w:rsidRPr="00347DF4" w:rsidRDefault="008D4684" w:rsidP="008D4684">
      <w:pPr>
        <w:pStyle w:val="ListParagraph"/>
        <w:numPr>
          <w:ilvl w:val="0"/>
          <w:numId w:val="20"/>
        </w:numPr>
        <w:overflowPunct w:val="0"/>
        <w:autoSpaceDE w:val="0"/>
        <w:autoSpaceDN w:val="0"/>
        <w:adjustRightInd w:val="0"/>
        <w:spacing w:after="180"/>
        <w:ind w:left="1440"/>
        <w:textAlignment w:val="baseline"/>
      </w:pPr>
      <w:r w:rsidRPr="00347DF4">
        <w:t xml:space="preserve">Both that </w:t>
      </w:r>
      <w:r w:rsidRPr="00347DF4">
        <w:rPr>
          <w:rFonts w:eastAsia="Times New Roman"/>
        </w:rPr>
        <w:t xml:space="preserve">UE </w:t>
      </w:r>
      <w:proofErr w:type="spellStart"/>
      <w:r w:rsidRPr="00347DF4">
        <w:rPr>
          <w:rFonts w:eastAsia="Times New Roman"/>
        </w:rPr>
        <w:t>fulfills</w:t>
      </w:r>
      <w:proofErr w:type="spellEnd"/>
      <w:r w:rsidRPr="00347DF4">
        <w:rPr>
          <w:rFonts w:eastAsia="Times New Roman"/>
        </w:rPr>
        <w:t xml:space="preserve"> </w:t>
      </w:r>
      <w:proofErr w:type="spellStart"/>
      <w:r w:rsidRPr="00347DF4">
        <w:rPr>
          <w:rFonts w:eastAsia="Times New Roman"/>
          <w:i/>
          <w:iCs/>
        </w:rPr>
        <w:t>beamCorrespondence</w:t>
      </w:r>
      <w:proofErr w:type="spellEnd"/>
      <w:r w:rsidRPr="00347DF4">
        <w:rPr>
          <w:rFonts w:eastAsia="Times New Roman"/>
          <w:i/>
          <w:iCs/>
        </w:rPr>
        <w:t xml:space="preserve"> requirements Without UL-</w:t>
      </w:r>
      <w:proofErr w:type="spellStart"/>
      <w:r w:rsidRPr="00347DF4">
        <w:rPr>
          <w:rFonts w:eastAsia="Times New Roman"/>
          <w:i/>
          <w:iCs/>
        </w:rPr>
        <w:t>BeamSweeping</w:t>
      </w:r>
      <w:proofErr w:type="spellEnd"/>
      <w:r w:rsidRPr="00347DF4">
        <w:rPr>
          <w:rFonts w:eastAsia="Times New Roman"/>
        </w:rPr>
        <w:t xml:space="preserve"> and UE fulfils </w:t>
      </w:r>
      <w:proofErr w:type="spellStart"/>
      <w:r w:rsidRPr="00347DF4">
        <w:rPr>
          <w:rFonts w:eastAsia="Times New Roman"/>
          <w:i/>
          <w:iCs/>
        </w:rPr>
        <w:t>beamCorrespondence</w:t>
      </w:r>
      <w:proofErr w:type="spellEnd"/>
      <w:r w:rsidRPr="00347DF4">
        <w:rPr>
          <w:rFonts w:eastAsia="Times New Roman"/>
          <w:i/>
          <w:iCs/>
        </w:rPr>
        <w:t xml:space="preserve"> requirements</w:t>
      </w:r>
      <w:r w:rsidRPr="00347DF4">
        <w:rPr>
          <w:rFonts w:eastAsia="Times New Roman"/>
        </w:rPr>
        <w:t xml:space="preserve"> </w:t>
      </w:r>
      <w:proofErr w:type="gramStart"/>
      <w:r w:rsidRPr="00347DF4">
        <w:rPr>
          <w:rFonts w:eastAsia="Times New Roman"/>
          <w:i/>
          <w:iCs/>
        </w:rPr>
        <w:t>With</w:t>
      </w:r>
      <w:proofErr w:type="gramEnd"/>
      <w:r w:rsidRPr="00347DF4">
        <w:rPr>
          <w:rFonts w:eastAsia="Times New Roman"/>
          <w:i/>
          <w:iCs/>
        </w:rPr>
        <w:t xml:space="preserve"> UL-</w:t>
      </w:r>
      <w:proofErr w:type="spellStart"/>
      <w:r w:rsidRPr="00347DF4">
        <w:rPr>
          <w:rFonts w:eastAsia="Times New Roman"/>
          <w:i/>
          <w:iCs/>
        </w:rPr>
        <w:t>BeamSweeping</w:t>
      </w:r>
      <w:proofErr w:type="spellEnd"/>
      <w:r w:rsidRPr="00347DF4">
        <w:rPr>
          <w:rFonts w:eastAsia="Times New Roman"/>
        </w:rPr>
        <w:t xml:space="preserve"> can be considered in the simulation are used as starting point for simulation.</w:t>
      </w:r>
    </w:p>
    <w:p w14:paraId="11AB6C93" w14:textId="77777777" w:rsidR="008D4684" w:rsidRPr="00347DF4" w:rsidRDefault="008D4684" w:rsidP="008D4684">
      <w:pPr>
        <w:ind w:left="720"/>
        <w:rPr>
          <w:lang w:eastAsia="zh-CN"/>
        </w:rPr>
      </w:pPr>
    </w:p>
    <w:p w14:paraId="0E7A02F3" w14:textId="77777777" w:rsidR="008D4684" w:rsidRPr="00E10188" w:rsidRDefault="008D4684" w:rsidP="008D4684">
      <w:pPr>
        <w:ind w:left="720"/>
        <w:rPr>
          <w:rFonts w:eastAsia="DengXian"/>
          <w:highlight w:val="green"/>
          <w:lang w:eastAsia="zh-CN"/>
        </w:rPr>
      </w:pPr>
      <w:r w:rsidRPr="00E10188">
        <w:rPr>
          <w:rFonts w:eastAsia="DengXian"/>
          <w:highlight w:val="green"/>
          <w:lang w:eastAsia="zh-CN"/>
        </w:rPr>
        <w:t>Agreement</w:t>
      </w:r>
    </w:p>
    <w:p w14:paraId="79CFCCE3" w14:textId="77777777" w:rsidR="008D4684" w:rsidRPr="00E10188" w:rsidRDefault="008D4684" w:rsidP="008D4684">
      <w:pPr>
        <w:ind w:left="720"/>
        <w:jc w:val="both"/>
        <w:rPr>
          <w:rFonts w:eastAsia="DengXian"/>
          <w:lang w:eastAsia="zh-CN"/>
        </w:rPr>
      </w:pPr>
      <w:r w:rsidRPr="00E10188">
        <w:t xml:space="preserve">For multiple PRACH transmissions with same </w:t>
      </w:r>
      <w:r w:rsidRPr="00E10188">
        <w:rPr>
          <w:rFonts w:eastAsia="DengXian"/>
          <w:lang w:eastAsia="zh-CN"/>
        </w:rPr>
        <w:t>Tx</w:t>
      </w:r>
      <w:r w:rsidRPr="00E10188">
        <w:t xml:space="preserve"> beam</w:t>
      </w:r>
      <w:r w:rsidRPr="00E10188">
        <w:rPr>
          <w:lang w:eastAsia="zh-CN"/>
        </w:rPr>
        <w:t xml:space="preserve">, </w:t>
      </w:r>
      <w:r w:rsidRPr="00E10188">
        <w:t>down-select one option from the following options.</w:t>
      </w:r>
    </w:p>
    <w:p w14:paraId="33F40B8A" w14:textId="77777777" w:rsidR="008D4684" w:rsidRPr="00E10188" w:rsidRDefault="008D4684" w:rsidP="008D4684">
      <w:pPr>
        <w:widowControl w:val="0"/>
        <w:numPr>
          <w:ilvl w:val="0"/>
          <w:numId w:val="21"/>
        </w:numPr>
        <w:spacing w:after="0" w:line="280" w:lineRule="atLeast"/>
        <w:ind w:left="1440"/>
        <w:jc w:val="both"/>
        <w:rPr>
          <w:rFonts w:eastAsia="Calibri"/>
        </w:rPr>
      </w:pPr>
      <w:r w:rsidRPr="00E10188">
        <w:rPr>
          <w:rFonts w:eastAsia="DengXian"/>
        </w:rPr>
        <w:t xml:space="preserve">Option 1: </w:t>
      </w:r>
      <w:proofErr w:type="spellStart"/>
      <w:r w:rsidRPr="00E10188">
        <w:rPr>
          <w:rFonts w:eastAsia="DengXian"/>
        </w:rPr>
        <w:t>gNB</w:t>
      </w:r>
      <w:proofErr w:type="spellEnd"/>
      <w:r w:rsidRPr="00E10188">
        <w:rPr>
          <w:rFonts w:eastAsia="DengXian"/>
        </w:rPr>
        <w:t xml:space="preserve"> can only configure one value for the number of multiple PRACH transmissions.</w:t>
      </w:r>
    </w:p>
    <w:p w14:paraId="346B7657" w14:textId="77777777" w:rsidR="008D4684" w:rsidRPr="00E10188" w:rsidRDefault="008D4684" w:rsidP="008D4684">
      <w:pPr>
        <w:widowControl w:val="0"/>
        <w:numPr>
          <w:ilvl w:val="0"/>
          <w:numId w:val="21"/>
        </w:numPr>
        <w:spacing w:after="0" w:line="280" w:lineRule="atLeast"/>
        <w:ind w:left="1440"/>
        <w:jc w:val="both"/>
        <w:rPr>
          <w:rFonts w:eastAsia="Calibri"/>
        </w:rPr>
      </w:pPr>
      <w:r w:rsidRPr="00E10188">
        <w:rPr>
          <w:rFonts w:eastAsia="DengXian"/>
        </w:rPr>
        <w:t xml:space="preserve">Option 2: </w:t>
      </w:r>
      <w:proofErr w:type="spellStart"/>
      <w:r w:rsidRPr="00E10188">
        <w:rPr>
          <w:rFonts w:eastAsia="DengXian"/>
        </w:rPr>
        <w:t>gNB</w:t>
      </w:r>
      <w:proofErr w:type="spellEnd"/>
      <w:r w:rsidRPr="00E10188">
        <w:rPr>
          <w:rFonts w:eastAsia="DengXian"/>
        </w:rPr>
        <w:t xml:space="preserve"> can configure one or multiple values for the number of multiple PRACH transmissions.</w:t>
      </w:r>
    </w:p>
    <w:p w14:paraId="19A7ACD8" w14:textId="77777777" w:rsidR="008D4684" w:rsidRPr="00E10188" w:rsidRDefault="008D4684" w:rsidP="008D4684">
      <w:pPr>
        <w:numPr>
          <w:ilvl w:val="1"/>
          <w:numId w:val="21"/>
        </w:numPr>
        <w:autoSpaceDE w:val="0"/>
        <w:autoSpaceDN w:val="0"/>
        <w:adjustRightInd w:val="0"/>
        <w:snapToGrid w:val="0"/>
        <w:spacing w:after="0" w:line="259" w:lineRule="auto"/>
        <w:ind w:left="2160"/>
        <w:jc w:val="both"/>
      </w:pPr>
      <w:r w:rsidRPr="00E10188">
        <w:rPr>
          <w:lang w:eastAsia="zh-CN"/>
        </w:rPr>
        <w:t>FFS</w:t>
      </w:r>
      <w:r w:rsidRPr="00E10188">
        <w:t>: details</w:t>
      </w:r>
    </w:p>
    <w:p w14:paraId="509E87A6" w14:textId="77777777" w:rsidR="008D4684" w:rsidRDefault="008D4684" w:rsidP="008D4684">
      <w:pPr>
        <w:ind w:left="720"/>
        <w:rPr>
          <w:rFonts w:eastAsia="DengXian"/>
          <w:highlight w:val="green"/>
          <w:lang w:eastAsia="zh-CN"/>
        </w:rPr>
      </w:pPr>
    </w:p>
    <w:p w14:paraId="6CC6D972" w14:textId="77777777" w:rsidR="008D4684" w:rsidRPr="00E10188" w:rsidRDefault="008D4684" w:rsidP="008D4684">
      <w:pPr>
        <w:ind w:left="720"/>
        <w:rPr>
          <w:rFonts w:eastAsia="DengXian"/>
          <w:highlight w:val="green"/>
          <w:lang w:eastAsia="zh-CN"/>
        </w:rPr>
      </w:pPr>
      <w:r w:rsidRPr="00E10188">
        <w:rPr>
          <w:rFonts w:eastAsia="DengXian"/>
          <w:highlight w:val="green"/>
          <w:lang w:eastAsia="zh-CN"/>
        </w:rPr>
        <w:t>Agreement</w:t>
      </w:r>
    </w:p>
    <w:p w14:paraId="2390EB11" w14:textId="77777777" w:rsidR="008D4684" w:rsidRPr="00E10188" w:rsidRDefault="008D4684" w:rsidP="008D4684">
      <w:pPr>
        <w:numPr>
          <w:ilvl w:val="0"/>
          <w:numId w:val="22"/>
        </w:numPr>
        <w:spacing w:after="0"/>
        <w:ind w:left="1440"/>
        <w:jc w:val="both"/>
        <w:rPr>
          <w:rFonts w:eastAsia="DengXian"/>
          <w:lang w:eastAsia="zh-CN"/>
        </w:rPr>
      </w:pPr>
      <w:r w:rsidRPr="00E10188">
        <w:rPr>
          <w:rFonts w:eastAsia="DengXian"/>
          <w:lang w:eastAsia="zh-CN"/>
        </w:rPr>
        <w:t>For multiple PRACH transmissions with same Tx beam, at least SSB-RSRP threshold(s) are used to determine</w:t>
      </w:r>
      <w:r w:rsidRPr="00E10188">
        <w:rPr>
          <w:rFonts w:eastAsia="DengXian"/>
          <w:strike/>
          <w:lang w:eastAsia="zh-CN"/>
        </w:rPr>
        <w:t xml:space="preserve"> </w:t>
      </w:r>
      <w:r w:rsidRPr="00E10188">
        <w:rPr>
          <w:rFonts w:eastAsia="DengXian"/>
          <w:lang w:eastAsia="zh-CN"/>
        </w:rPr>
        <w:t>the number of PRACH transmissions at least for the first RACH attempt.</w:t>
      </w:r>
    </w:p>
    <w:p w14:paraId="0996C05F" w14:textId="77777777" w:rsidR="008D4684" w:rsidRPr="00E10188" w:rsidRDefault="008D4684" w:rsidP="008D4684">
      <w:pPr>
        <w:numPr>
          <w:ilvl w:val="1"/>
          <w:numId w:val="22"/>
        </w:numPr>
        <w:autoSpaceDE w:val="0"/>
        <w:autoSpaceDN w:val="0"/>
        <w:adjustRightInd w:val="0"/>
        <w:snapToGrid w:val="0"/>
        <w:spacing w:after="0" w:line="259" w:lineRule="auto"/>
        <w:ind w:left="2160"/>
        <w:jc w:val="both"/>
      </w:pPr>
      <w:r w:rsidRPr="00E10188">
        <w:rPr>
          <w:lang w:eastAsia="zh-CN"/>
        </w:rPr>
        <w:t>Note: whether to support multiple numbers of PRACH transmissions is separately discussed.</w:t>
      </w:r>
    </w:p>
    <w:p w14:paraId="775EC424" w14:textId="77777777" w:rsidR="008D4684" w:rsidRPr="00E10188" w:rsidRDefault="008D4684" w:rsidP="008D4684">
      <w:pPr>
        <w:rPr>
          <w:lang w:eastAsia="zh-CN"/>
        </w:rPr>
      </w:pPr>
    </w:p>
    <w:p w14:paraId="3FD1ACF7" w14:textId="24370601" w:rsidR="00D913CE" w:rsidRDefault="003D7D15" w:rsidP="004D5BF4">
      <w:pPr>
        <w:rPr>
          <w:rFonts w:eastAsia="MS Mincho"/>
          <w:lang w:val="en-US"/>
        </w:rPr>
      </w:pPr>
      <w:r>
        <w:rPr>
          <w:rFonts w:eastAsia="MS Mincho"/>
          <w:lang w:val="en-US"/>
        </w:rPr>
        <w:t xml:space="preserve">This contribution discusses some considerations on </w:t>
      </w:r>
      <w:r w:rsidR="00A51313">
        <w:rPr>
          <w:rFonts w:eastAsia="MS Mincho"/>
          <w:lang w:val="en-US"/>
        </w:rPr>
        <w:t xml:space="preserve">using </w:t>
      </w:r>
      <w:r w:rsidR="0099706C">
        <w:rPr>
          <w:rFonts w:eastAsia="MS Mincho"/>
          <w:lang w:val="en-US"/>
        </w:rPr>
        <w:t>multiple PRACH</w:t>
      </w:r>
      <w:r w:rsidR="00A51313">
        <w:rPr>
          <w:rFonts w:eastAsia="MS Mincho"/>
          <w:lang w:val="en-US"/>
        </w:rPr>
        <w:t xml:space="preserve"> transmissions</w:t>
      </w:r>
      <w:r w:rsidR="00A31C26">
        <w:rPr>
          <w:rFonts w:eastAsia="MS Mincho"/>
          <w:lang w:val="en-US"/>
        </w:rPr>
        <w:t xml:space="preserve"> with the same beam</w:t>
      </w:r>
      <w:r>
        <w:rPr>
          <w:rFonts w:eastAsia="MS Mincho"/>
          <w:lang w:val="en-US"/>
        </w:rPr>
        <w:t>.</w:t>
      </w:r>
    </w:p>
    <w:p w14:paraId="1F3CA11E" w14:textId="77777777" w:rsidR="00D913CE" w:rsidRDefault="00D913CE" w:rsidP="004D5BF4">
      <w:pPr>
        <w:rPr>
          <w:rFonts w:eastAsia="MS Mincho"/>
          <w:lang w:val="en-US"/>
        </w:rPr>
      </w:pPr>
    </w:p>
    <w:p w14:paraId="3B9C38E9" w14:textId="581004B7" w:rsidR="00D803F2" w:rsidRDefault="00A31C26"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Multiple PRACH transmission</w:t>
      </w:r>
      <w:r w:rsidR="007906BE">
        <w:t>s</w:t>
      </w:r>
      <w:r>
        <w:t xml:space="preserve"> </w:t>
      </w:r>
      <w:r w:rsidR="003D5DC5">
        <w:t>with</w:t>
      </w:r>
      <w:r>
        <w:t xml:space="preserve"> the same beam</w:t>
      </w:r>
    </w:p>
    <w:p w14:paraId="48FB07B5" w14:textId="10834801" w:rsidR="008C3690" w:rsidRDefault="00B5658F" w:rsidP="008C3690">
      <w:pPr>
        <w:pStyle w:val="Heading2"/>
        <w:numPr>
          <w:ilvl w:val="1"/>
          <w:numId w:val="5"/>
        </w:numPr>
        <w:rPr>
          <w:lang w:eastAsia="zh-CN"/>
        </w:rPr>
      </w:pPr>
      <w:r>
        <w:rPr>
          <w:lang w:eastAsia="zh-CN"/>
        </w:rPr>
        <w:t xml:space="preserve">Differentiating </w:t>
      </w:r>
      <w:r w:rsidR="0099706C">
        <w:rPr>
          <w:lang w:eastAsia="zh-CN"/>
        </w:rPr>
        <w:t>multiple PRACH</w:t>
      </w:r>
      <w:r>
        <w:rPr>
          <w:lang w:eastAsia="zh-CN"/>
        </w:rPr>
        <w:t xml:space="preserve"> transmissions from legacy PRACH</w:t>
      </w:r>
    </w:p>
    <w:p w14:paraId="42A4BA57" w14:textId="7E17F51C" w:rsidR="00AB591A" w:rsidRDefault="00AB591A" w:rsidP="00AB591A">
      <w:pPr>
        <w:spacing w:after="0"/>
        <w:rPr>
          <w:lang w:val="en-US"/>
        </w:rPr>
      </w:pPr>
      <w:r w:rsidRPr="7159EF7F">
        <w:rPr>
          <w:lang w:val="en-US"/>
        </w:rPr>
        <w:t xml:space="preserve">In differentiating </w:t>
      </w:r>
      <w:r w:rsidR="0099706C">
        <w:rPr>
          <w:lang w:val="en-US"/>
        </w:rPr>
        <w:t>multiple PRACH</w:t>
      </w:r>
      <w:r w:rsidRPr="7159EF7F">
        <w:rPr>
          <w:lang w:val="en-US"/>
        </w:rPr>
        <w:t xml:space="preserve"> transmissions from legacy PRACH transmission</w:t>
      </w:r>
      <w:r w:rsidR="366BD3D1" w:rsidRPr="7159EF7F">
        <w:rPr>
          <w:lang w:val="en-US"/>
        </w:rPr>
        <w:t>s</w:t>
      </w:r>
      <w:r w:rsidRPr="7159EF7F">
        <w:rPr>
          <w:lang w:val="en-US"/>
        </w:rPr>
        <w:t>, the following options were considered in the previous meeting:</w:t>
      </w:r>
    </w:p>
    <w:p w14:paraId="584B4B73" w14:textId="5B9A4E9F" w:rsidR="008D4684" w:rsidRDefault="008D4684" w:rsidP="00AB591A">
      <w:pPr>
        <w:spacing w:after="0"/>
        <w:rPr>
          <w:lang w:val="en-US"/>
        </w:rPr>
      </w:pPr>
    </w:p>
    <w:p w14:paraId="5B230889" w14:textId="77777777" w:rsidR="008D4684" w:rsidRPr="00347DF4" w:rsidRDefault="008D4684" w:rsidP="008D4684">
      <w:pPr>
        <w:pStyle w:val="ListParagraph"/>
        <w:numPr>
          <w:ilvl w:val="0"/>
          <w:numId w:val="18"/>
        </w:numPr>
        <w:overflowPunct w:val="0"/>
        <w:autoSpaceDE w:val="0"/>
        <w:autoSpaceDN w:val="0"/>
        <w:adjustRightInd w:val="0"/>
        <w:spacing w:after="180"/>
        <w:ind w:left="1440"/>
        <w:textAlignment w:val="baseline"/>
        <w:rPr>
          <w:lang w:eastAsia="zh-CN"/>
        </w:rPr>
      </w:pPr>
      <w:r w:rsidRPr="00347DF4">
        <w:rPr>
          <w:b/>
          <w:bCs/>
          <w:lang w:eastAsia="zh-CN"/>
        </w:rPr>
        <w:t>Option 1</w:t>
      </w:r>
      <w:r w:rsidRPr="00347DF4">
        <w:rPr>
          <w:lang w:eastAsia="zh-CN"/>
        </w:rPr>
        <w:t>: Multiple PRACH are transmitted with separate preamble on shared ROs.</w:t>
      </w:r>
    </w:p>
    <w:p w14:paraId="6A0B6302" w14:textId="77777777" w:rsidR="008D4684" w:rsidRPr="00347DF4" w:rsidRDefault="008D4684" w:rsidP="008D4684">
      <w:pPr>
        <w:pStyle w:val="ListParagraph"/>
        <w:numPr>
          <w:ilvl w:val="0"/>
          <w:numId w:val="18"/>
        </w:numPr>
        <w:overflowPunct w:val="0"/>
        <w:autoSpaceDE w:val="0"/>
        <w:autoSpaceDN w:val="0"/>
        <w:adjustRightInd w:val="0"/>
        <w:spacing w:after="180"/>
        <w:ind w:left="1440"/>
        <w:textAlignment w:val="baseline"/>
        <w:rPr>
          <w:b/>
          <w:bCs/>
          <w:kern w:val="2"/>
          <w:lang w:val="en-US" w:eastAsia="zh-CN"/>
        </w:rPr>
      </w:pPr>
      <w:r w:rsidRPr="00347DF4">
        <w:rPr>
          <w:b/>
          <w:bCs/>
          <w:lang w:eastAsia="zh-CN"/>
        </w:rPr>
        <w:t>Option 2</w:t>
      </w:r>
      <w:r w:rsidRPr="00347DF4">
        <w:rPr>
          <w:lang w:eastAsia="zh-CN"/>
        </w:rPr>
        <w:t>: Multiple PRACH are transmitted on separate ROs.</w:t>
      </w:r>
    </w:p>
    <w:p w14:paraId="51E22B80" w14:textId="77777777" w:rsidR="008D4684" w:rsidRPr="00347DF4" w:rsidRDefault="008D4684" w:rsidP="008D4684">
      <w:pPr>
        <w:pStyle w:val="ListParagraph"/>
        <w:numPr>
          <w:ilvl w:val="0"/>
          <w:numId w:val="18"/>
        </w:numPr>
        <w:overflowPunct w:val="0"/>
        <w:autoSpaceDE w:val="0"/>
        <w:autoSpaceDN w:val="0"/>
        <w:adjustRightInd w:val="0"/>
        <w:spacing w:after="180"/>
        <w:ind w:left="1440"/>
        <w:textAlignment w:val="baseline"/>
        <w:rPr>
          <w:b/>
          <w:bCs/>
          <w:kern w:val="2"/>
          <w:lang w:val="en-US" w:eastAsia="zh-CN"/>
        </w:rPr>
      </w:pPr>
      <w:r w:rsidRPr="00347DF4">
        <w:rPr>
          <w:b/>
          <w:bCs/>
          <w:lang w:eastAsia="zh-CN"/>
        </w:rPr>
        <w:t>Option 3:</w:t>
      </w:r>
      <w:r w:rsidRPr="00347DF4">
        <w:rPr>
          <w:b/>
          <w:bCs/>
          <w:kern w:val="2"/>
          <w:lang w:val="en-US" w:eastAsia="zh-CN"/>
        </w:rPr>
        <w:t xml:space="preserve"> </w:t>
      </w:r>
      <w:r w:rsidRPr="00347DF4">
        <w:rPr>
          <w:lang w:eastAsia="zh-CN"/>
        </w:rPr>
        <w:t>Partial of multiple PRACHs are transmitted with separate preamble on shared ROs, while the other multiple PRACHs are transmitted on separate ROs.</w:t>
      </w:r>
    </w:p>
    <w:p w14:paraId="49C70D6B" w14:textId="745A8BAC" w:rsidR="008D4684" w:rsidRDefault="008D4684" w:rsidP="00AB591A">
      <w:pPr>
        <w:spacing w:after="0"/>
        <w:rPr>
          <w:lang w:val="en-US"/>
        </w:rPr>
      </w:pPr>
    </w:p>
    <w:p w14:paraId="50AD4277" w14:textId="78232CC7" w:rsidR="008D4684" w:rsidRDefault="0080514E" w:rsidP="00AB591A">
      <w:pPr>
        <w:spacing w:after="0"/>
        <w:rPr>
          <w:lang w:val="en-US"/>
        </w:rPr>
      </w:pPr>
      <w:r>
        <w:rPr>
          <w:lang w:val="en-US"/>
        </w:rPr>
        <w:t>Option 1 using preamble partitioning of existing preambles lead</w:t>
      </w:r>
      <w:r w:rsidR="00093BF5">
        <w:rPr>
          <w:lang w:val="en-US"/>
        </w:rPr>
        <w:t>s</w:t>
      </w:r>
      <w:r>
        <w:rPr>
          <w:lang w:val="en-US"/>
        </w:rPr>
        <w:t xml:space="preserve"> to fewer preambles for </w:t>
      </w:r>
      <w:r w:rsidR="00093BF5">
        <w:rPr>
          <w:lang w:val="en-US"/>
        </w:rPr>
        <w:t xml:space="preserve">both </w:t>
      </w:r>
      <w:r w:rsidR="0099706C">
        <w:rPr>
          <w:lang w:val="en-US"/>
        </w:rPr>
        <w:t>multiple PRACH</w:t>
      </w:r>
      <w:r>
        <w:rPr>
          <w:lang w:val="en-US"/>
        </w:rPr>
        <w:t xml:space="preserve"> transmission and legacy PRACH, which reduces RACH opportunities for both legacy UEs and Rel-18 UEs.  Similarly for Option 2, if the legacy (existing) ROs are partitioned to differentiate legacy and </w:t>
      </w:r>
      <w:r w:rsidR="0099706C">
        <w:rPr>
          <w:lang w:val="en-US"/>
        </w:rPr>
        <w:t>multiple PRACH</w:t>
      </w:r>
      <w:r>
        <w:rPr>
          <w:lang w:val="en-US"/>
        </w:rPr>
        <w:t xml:space="preserve"> transmission, this will also reduce RACH opportunities for both legacy UEs and Rel-18 UEs.  However, it may be easier to configure additional ROs than to define new sets of preambles and so Option 2 has the benefit of expanding the existing ROs to support </w:t>
      </w:r>
      <w:r w:rsidR="0099706C">
        <w:rPr>
          <w:lang w:val="en-US"/>
        </w:rPr>
        <w:t>multiple PRACH</w:t>
      </w:r>
      <w:r>
        <w:rPr>
          <w:lang w:val="en-US"/>
        </w:rPr>
        <w:t xml:space="preserve"> transmissions.  Hence</w:t>
      </w:r>
      <w:r w:rsidR="005965EA">
        <w:rPr>
          <w:lang w:val="en-US"/>
        </w:rPr>
        <w:t>,</w:t>
      </w:r>
      <w:r>
        <w:rPr>
          <w:lang w:val="en-US"/>
        </w:rPr>
        <w:t xml:space="preserve"> we have a slight preference for Option 2 </w:t>
      </w:r>
      <w:proofErr w:type="gramStart"/>
      <w:r>
        <w:rPr>
          <w:lang w:val="en-US"/>
        </w:rPr>
        <w:t>assuming that</w:t>
      </w:r>
      <w:proofErr w:type="gramEnd"/>
      <w:r>
        <w:rPr>
          <w:lang w:val="en-US"/>
        </w:rPr>
        <w:t xml:space="preserve"> the </w:t>
      </w:r>
      <w:proofErr w:type="spellStart"/>
      <w:r>
        <w:rPr>
          <w:lang w:val="en-US"/>
        </w:rPr>
        <w:t>gNB</w:t>
      </w:r>
      <w:proofErr w:type="spellEnd"/>
      <w:r>
        <w:rPr>
          <w:lang w:val="en-US"/>
        </w:rPr>
        <w:t xml:space="preserve"> can configure new ROs in addition to those used for legacy.</w:t>
      </w:r>
    </w:p>
    <w:p w14:paraId="0817FED2" w14:textId="1B976CF9" w:rsidR="0080514E" w:rsidRDefault="0080514E" w:rsidP="00AB591A">
      <w:pPr>
        <w:spacing w:after="0"/>
        <w:rPr>
          <w:lang w:val="en-US"/>
        </w:rPr>
      </w:pPr>
    </w:p>
    <w:p w14:paraId="1B3C4628" w14:textId="507244B7" w:rsidR="0080514E" w:rsidRPr="0080514E" w:rsidRDefault="0080514E" w:rsidP="00AB591A">
      <w:pPr>
        <w:spacing w:after="0"/>
        <w:rPr>
          <w:b/>
          <w:bCs/>
          <w:lang w:val="en-US"/>
        </w:rPr>
      </w:pPr>
      <w:r w:rsidRPr="0080514E">
        <w:rPr>
          <w:b/>
          <w:bCs/>
          <w:lang w:val="en-US"/>
        </w:rPr>
        <w:t xml:space="preserve">Proposal 1: </w:t>
      </w:r>
      <w:r w:rsidR="0099706C">
        <w:rPr>
          <w:b/>
          <w:bCs/>
          <w:lang w:val="en-US"/>
        </w:rPr>
        <w:t>Multiple PRACH</w:t>
      </w:r>
      <w:r w:rsidRPr="0080514E">
        <w:rPr>
          <w:b/>
          <w:bCs/>
          <w:lang w:val="en-US"/>
        </w:rPr>
        <w:t xml:space="preserve"> and legacy PRACH transmissions can be differentiated using separate ROs.</w:t>
      </w:r>
    </w:p>
    <w:p w14:paraId="02CF6AC4" w14:textId="0929F8AF" w:rsidR="008D4684" w:rsidRPr="0080514E" w:rsidRDefault="008D4684" w:rsidP="00AB591A">
      <w:pPr>
        <w:spacing w:after="0"/>
        <w:rPr>
          <w:b/>
          <w:bCs/>
          <w:lang w:val="en-US"/>
        </w:rPr>
      </w:pPr>
    </w:p>
    <w:p w14:paraId="2A36140A" w14:textId="37A7AF54" w:rsidR="0080514E" w:rsidRPr="0080514E" w:rsidRDefault="0080514E" w:rsidP="00AB591A">
      <w:pPr>
        <w:spacing w:after="0"/>
        <w:rPr>
          <w:b/>
          <w:bCs/>
          <w:lang w:val="en-US"/>
        </w:rPr>
      </w:pPr>
      <w:r w:rsidRPr="0080514E">
        <w:rPr>
          <w:b/>
          <w:bCs/>
          <w:lang w:val="en-US"/>
        </w:rPr>
        <w:t xml:space="preserve">Proposal 2: The </w:t>
      </w:r>
      <w:proofErr w:type="spellStart"/>
      <w:r w:rsidRPr="0080514E">
        <w:rPr>
          <w:b/>
          <w:bCs/>
          <w:lang w:val="en-US"/>
        </w:rPr>
        <w:t>gNB</w:t>
      </w:r>
      <w:proofErr w:type="spellEnd"/>
      <w:r w:rsidRPr="0080514E">
        <w:rPr>
          <w:b/>
          <w:bCs/>
          <w:lang w:val="en-US"/>
        </w:rPr>
        <w:t xml:space="preserve"> can configure additional ROs to support </w:t>
      </w:r>
      <w:r w:rsidR="0099706C">
        <w:rPr>
          <w:b/>
          <w:bCs/>
          <w:lang w:val="en-US"/>
        </w:rPr>
        <w:t>multiple PRACH</w:t>
      </w:r>
      <w:r w:rsidRPr="0080514E">
        <w:rPr>
          <w:b/>
          <w:bCs/>
          <w:lang w:val="en-US"/>
        </w:rPr>
        <w:t xml:space="preserve"> transmissions.</w:t>
      </w:r>
    </w:p>
    <w:p w14:paraId="6660B090" w14:textId="77777777" w:rsidR="003D5DC5" w:rsidRDefault="003D5DC5" w:rsidP="00AB591A">
      <w:pPr>
        <w:spacing w:after="0"/>
        <w:rPr>
          <w:lang w:val="en-US"/>
        </w:rPr>
      </w:pPr>
    </w:p>
    <w:p w14:paraId="2A0A2A14" w14:textId="77777777" w:rsidR="003D5DC5" w:rsidRDefault="003D5DC5" w:rsidP="00AB591A">
      <w:pPr>
        <w:spacing w:after="0"/>
        <w:rPr>
          <w:lang w:val="en-US"/>
        </w:rPr>
      </w:pPr>
    </w:p>
    <w:p w14:paraId="08AED738" w14:textId="26627408" w:rsidR="0080514E" w:rsidRDefault="00591E5D" w:rsidP="00AB591A">
      <w:pPr>
        <w:spacing w:after="0"/>
        <w:rPr>
          <w:lang w:val="en-US"/>
        </w:rPr>
      </w:pPr>
      <w:r>
        <w:rPr>
          <w:lang w:val="en-US"/>
        </w:rPr>
        <w:lastRenderedPageBreak/>
        <w:t>The ROs can be configured as follows:</w:t>
      </w:r>
    </w:p>
    <w:p w14:paraId="4FE4DBF3" w14:textId="19D6EA32" w:rsidR="0080514E" w:rsidRDefault="0080514E" w:rsidP="00AB591A">
      <w:pPr>
        <w:spacing w:after="0"/>
        <w:rPr>
          <w:lang w:val="en-US"/>
        </w:rPr>
      </w:pPr>
    </w:p>
    <w:p w14:paraId="68D889FC" w14:textId="77777777" w:rsidR="00A52329" w:rsidRDefault="00A52329" w:rsidP="00A52329">
      <w:pPr>
        <w:pStyle w:val="ListParagraph"/>
        <w:numPr>
          <w:ilvl w:val="0"/>
          <w:numId w:val="16"/>
        </w:numPr>
        <w:spacing w:after="0"/>
        <w:rPr>
          <w:lang w:val="en-US"/>
        </w:rPr>
      </w:pPr>
      <w:r w:rsidRPr="00A52329">
        <w:rPr>
          <w:lang w:val="en-US"/>
        </w:rPr>
        <w:t>1</w:t>
      </w:r>
      <w:r w:rsidRPr="00A52329">
        <w:rPr>
          <w:vertAlign w:val="superscript"/>
          <w:lang w:val="en-US"/>
        </w:rPr>
        <w:t>st</w:t>
      </w:r>
      <w:r w:rsidRPr="00A52329">
        <w:rPr>
          <w:lang w:val="en-US"/>
        </w:rPr>
        <w:t xml:space="preserve"> set of ROs for legacy PRACH</w:t>
      </w:r>
      <w:r>
        <w:rPr>
          <w:lang w:val="en-US"/>
        </w:rPr>
        <w:t xml:space="preserve"> transmission</w:t>
      </w:r>
    </w:p>
    <w:p w14:paraId="55812B4C" w14:textId="49972E72" w:rsidR="00A52329" w:rsidRDefault="00A52329" w:rsidP="00A52329">
      <w:pPr>
        <w:pStyle w:val="ListParagraph"/>
        <w:numPr>
          <w:ilvl w:val="0"/>
          <w:numId w:val="16"/>
        </w:numPr>
        <w:spacing w:after="0"/>
        <w:rPr>
          <w:lang w:val="en-US"/>
        </w:rPr>
      </w:pPr>
      <w:r w:rsidRPr="00A52329">
        <w:rPr>
          <w:lang w:val="en-US"/>
        </w:rPr>
        <w:t>2</w:t>
      </w:r>
      <w:r w:rsidRPr="00A52329">
        <w:rPr>
          <w:vertAlign w:val="superscript"/>
          <w:lang w:val="en-US"/>
        </w:rPr>
        <w:t>nd</w:t>
      </w:r>
      <w:r w:rsidRPr="00A52329">
        <w:rPr>
          <w:lang w:val="en-US"/>
        </w:rPr>
        <w:t xml:space="preserve"> set of ROs for </w:t>
      </w:r>
      <w:r w:rsidR="0099706C">
        <w:rPr>
          <w:lang w:val="en-US"/>
        </w:rPr>
        <w:t>multiple PRACH</w:t>
      </w:r>
      <w:r w:rsidRPr="00A52329">
        <w:rPr>
          <w:lang w:val="en-US"/>
        </w:rPr>
        <w:t xml:space="preserve"> transmissions</w:t>
      </w:r>
    </w:p>
    <w:p w14:paraId="645865CD" w14:textId="1E80D01F" w:rsidR="00AB591A" w:rsidRPr="00A52329" w:rsidRDefault="00A52329" w:rsidP="00A52329">
      <w:pPr>
        <w:pStyle w:val="ListParagraph"/>
        <w:numPr>
          <w:ilvl w:val="0"/>
          <w:numId w:val="16"/>
        </w:numPr>
        <w:spacing w:after="0"/>
        <w:rPr>
          <w:lang w:val="en-US"/>
        </w:rPr>
      </w:pPr>
      <w:r w:rsidRPr="00A52329">
        <w:rPr>
          <w:lang w:val="en-US"/>
        </w:rPr>
        <w:t>3</w:t>
      </w:r>
      <w:r w:rsidRPr="00A52329">
        <w:rPr>
          <w:vertAlign w:val="superscript"/>
          <w:lang w:val="en-US"/>
        </w:rPr>
        <w:t>rd</w:t>
      </w:r>
      <w:r w:rsidRPr="00A52329">
        <w:rPr>
          <w:lang w:val="en-US"/>
        </w:rPr>
        <w:t xml:space="preserve"> set of ROs shared between legacy PRACH and </w:t>
      </w:r>
      <w:r w:rsidR="0099706C">
        <w:rPr>
          <w:lang w:val="en-US"/>
        </w:rPr>
        <w:t>multiple PRACH</w:t>
      </w:r>
      <w:r>
        <w:rPr>
          <w:lang w:val="en-US"/>
        </w:rPr>
        <w:t xml:space="preserve"> transmissions</w:t>
      </w:r>
    </w:p>
    <w:p w14:paraId="597FD201" w14:textId="17A843E9" w:rsidR="00AB591A" w:rsidRDefault="00AB591A" w:rsidP="00E3344B">
      <w:pPr>
        <w:spacing w:after="0"/>
        <w:rPr>
          <w:lang w:val="en-US"/>
        </w:rPr>
      </w:pPr>
    </w:p>
    <w:p w14:paraId="1E4583D3" w14:textId="7879C700" w:rsidR="005D71D0" w:rsidRDefault="00F121E9" w:rsidP="00E3344B">
      <w:pPr>
        <w:spacing w:after="0"/>
        <w:rPr>
          <w:lang w:val="en-US"/>
        </w:rPr>
      </w:pPr>
      <w:r>
        <w:rPr>
          <w:lang w:val="en-US"/>
        </w:rPr>
        <w:t>Additional ROs can be defined and configured for the 2</w:t>
      </w:r>
      <w:r w:rsidRPr="00F121E9">
        <w:rPr>
          <w:vertAlign w:val="superscript"/>
          <w:lang w:val="en-US"/>
        </w:rPr>
        <w:t>nd</w:t>
      </w:r>
      <w:r>
        <w:rPr>
          <w:lang w:val="en-US"/>
        </w:rPr>
        <w:t xml:space="preserve"> set of ROs used solely for </w:t>
      </w:r>
      <w:r w:rsidR="0099706C">
        <w:rPr>
          <w:lang w:val="en-US"/>
        </w:rPr>
        <w:t>multiple PRACH</w:t>
      </w:r>
      <w:r>
        <w:rPr>
          <w:lang w:val="en-US"/>
        </w:rPr>
        <w:t xml:space="preserve"> transmissions.  </w:t>
      </w:r>
      <w:r w:rsidR="00FF2F28">
        <w:rPr>
          <w:lang w:val="en-US"/>
        </w:rPr>
        <w:t xml:space="preserve">One or more of the </w:t>
      </w:r>
      <w:r w:rsidR="0099706C">
        <w:rPr>
          <w:lang w:val="en-US"/>
        </w:rPr>
        <w:t>multiple PRACH</w:t>
      </w:r>
      <w:r w:rsidR="00FF2F28">
        <w:rPr>
          <w:lang w:val="en-US"/>
        </w:rPr>
        <w:t xml:space="preserve"> transmissions can use the 3</w:t>
      </w:r>
      <w:r w:rsidR="00FF2F28" w:rsidRPr="00FF2F28">
        <w:rPr>
          <w:vertAlign w:val="superscript"/>
          <w:lang w:val="en-US"/>
        </w:rPr>
        <w:t>rd</w:t>
      </w:r>
      <w:r w:rsidR="00FF2F28">
        <w:rPr>
          <w:lang w:val="en-US"/>
        </w:rPr>
        <w:t xml:space="preserve"> set, for example, the 1</w:t>
      </w:r>
      <w:r w:rsidR="00FF2F28" w:rsidRPr="00FF2F28">
        <w:rPr>
          <w:vertAlign w:val="superscript"/>
          <w:lang w:val="en-US"/>
        </w:rPr>
        <w:t>st</w:t>
      </w:r>
      <w:r w:rsidR="00FF2F28">
        <w:rPr>
          <w:lang w:val="en-US"/>
        </w:rPr>
        <w:t xml:space="preserve"> PRACH transmission of a </w:t>
      </w:r>
      <w:r w:rsidR="0099706C">
        <w:rPr>
          <w:lang w:val="en-US"/>
        </w:rPr>
        <w:t>multiple PRACH</w:t>
      </w:r>
      <w:r w:rsidR="00FF2F28">
        <w:rPr>
          <w:lang w:val="en-US"/>
        </w:rPr>
        <w:t xml:space="preserve"> transmission can use the 3</w:t>
      </w:r>
      <w:r w:rsidR="00FF2F28" w:rsidRPr="00FF2F28">
        <w:rPr>
          <w:vertAlign w:val="superscript"/>
          <w:lang w:val="en-US"/>
        </w:rPr>
        <w:t>rd</w:t>
      </w:r>
      <w:r w:rsidR="00FF2F28">
        <w:rPr>
          <w:lang w:val="en-US"/>
        </w:rPr>
        <w:t xml:space="preserve"> set.  </w:t>
      </w:r>
      <w:r w:rsidR="005D71D0">
        <w:rPr>
          <w:lang w:val="en-US"/>
        </w:rPr>
        <w:t>The 3</w:t>
      </w:r>
      <w:r w:rsidR="005D71D0" w:rsidRPr="005D71D0">
        <w:rPr>
          <w:vertAlign w:val="superscript"/>
          <w:lang w:val="en-US"/>
        </w:rPr>
        <w:t>rd</w:t>
      </w:r>
      <w:r w:rsidR="005D71D0">
        <w:rPr>
          <w:lang w:val="en-US"/>
        </w:rPr>
        <w:t xml:space="preserve"> set is optional and up to </w:t>
      </w:r>
      <w:proofErr w:type="spellStart"/>
      <w:r w:rsidR="005D71D0">
        <w:rPr>
          <w:lang w:val="en-US"/>
        </w:rPr>
        <w:t>gNB</w:t>
      </w:r>
      <w:proofErr w:type="spellEnd"/>
      <w:r w:rsidR="005D71D0">
        <w:rPr>
          <w:lang w:val="en-US"/>
        </w:rPr>
        <w:t xml:space="preserve"> configuration, </w:t>
      </w:r>
      <w:proofErr w:type="gramStart"/>
      <w:r w:rsidR="005D71D0">
        <w:rPr>
          <w:lang w:val="en-US"/>
        </w:rPr>
        <w:t>e.g.</w:t>
      </w:r>
      <w:proofErr w:type="gramEnd"/>
      <w:r w:rsidR="005D71D0">
        <w:rPr>
          <w:lang w:val="en-US"/>
        </w:rPr>
        <w:t xml:space="preserve"> </w:t>
      </w:r>
      <w:r w:rsidR="239C0A19">
        <w:rPr>
          <w:lang w:val="en-US"/>
        </w:rPr>
        <w:t>i</w:t>
      </w:r>
      <w:r w:rsidR="005D71D0">
        <w:rPr>
          <w:lang w:val="en-US"/>
        </w:rPr>
        <w:t xml:space="preserve">f the </w:t>
      </w:r>
      <w:proofErr w:type="spellStart"/>
      <w:r w:rsidR="005D71D0">
        <w:rPr>
          <w:lang w:val="en-US"/>
        </w:rPr>
        <w:t>gNB</w:t>
      </w:r>
      <w:proofErr w:type="spellEnd"/>
      <w:r w:rsidR="005D71D0">
        <w:rPr>
          <w:lang w:val="en-US"/>
        </w:rPr>
        <w:t xml:space="preserve"> wishes to have more ROs for legacy PRACH it can configure the 3</w:t>
      </w:r>
      <w:r w:rsidR="005D71D0" w:rsidRPr="005D71D0">
        <w:rPr>
          <w:vertAlign w:val="superscript"/>
          <w:lang w:val="en-US"/>
        </w:rPr>
        <w:t>rd</w:t>
      </w:r>
      <w:r w:rsidR="005D71D0">
        <w:rPr>
          <w:lang w:val="en-US"/>
        </w:rPr>
        <w:t xml:space="preserve"> set of ROs. </w:t>
      </w:r>
      <w:r w:rsidR="00FF2F28">
        <w:rPr>
          <w:lang w:val="en-US"/>
        </w:rPr>
        <w:t xml:space="preserve">An example </w:t>
      </w:r>
      <w:r w:rsidR="005D71D0">
        <w:rPr>
          <w:lang w:val="en-US"/>
        </w:rPr>
        <w:t xml:space="preserve">is shown in </w:t>
      </w:r>
      <w:r w:rsidR="005D71D0">
        <w:rPr>
          <w:lang w:val="en-US"/>
        </w:rPr>
        <w:fldChar w:fldCharType="begin"/>
      </w:r>
      <w:r w:rsidR="005D71D0">
        <w:rPr>
          <w:lang w:val="en-US"/>
        </w:rPr>
        <w:instrText xml:space="preserve"> REF _Ref118367204 \h </w:instrText>
      </w:r>
      <w:r w:rsidR="005D71D0">
        <w:rPr>
          <w:lang w:val="en-US"/>
        </w:rPr>
      </w:r>
      <w:r w:rsidR="005D71D0">
        <w:rPr>
          <w:lang w:val="en-US"/>
        </w:rPr>
        <w:fldChar w:fldCharType="separate"/>
      </w:r>
      <w:r w:rsidR="005D71D0">
        <w:t xml:space="preserve">Figure </w:t>
      </w:r>
      <w:r w:rsidR="005D71D0">
        <w:rPr>
          <w:noProof/>
        </w:rPr>
        <w:t>1</w:t>
      </w:r>
      <w:r w:rsidR="005D71D0">
        <w:rPr>
          <w:lang w:val="en-US"/>
        </w:rPr>
        <w:fldChar w:fldCharType="end"/>
      </w:r>
      <w:r w:rsidR="005D71D0">
        <w:rPr>
          <w:lang w:val="en-US"/>
        </w:rPr>
        <w:t xml:space="preserve"> with 16 ROs.  RO1 to RO8 are associated with SSB1 and RO9 to RO16 are associated with SSB2, and the ROs are partitioned as:</w:t>
      </w:r>
    </w:p>
    <w:p w14:paraId="6212839D" w14:textId="77777777" w:rsidR="005D71D0" w:rsidRDefault="005D71D0" w:rsidP="00E3344B">
      <w:pPr>
        <w:spacing w:after="0"/>
        <w:rPr>
          <w:lang w:val="en-US"/>
        </w:rPr>
      </w:pPr>
    </w:p>
    <w:p w14:paraId="4A7FA906" w14:textId="239A2E66" w:rsidR="005D71D0" w:rsidRDefault="005D71D0" w:rsidP="005D71D0">
      <w:pPr>
        <w:pStyle w:val="ListParagraph"/>
        <w:numPr>
          <w:ilvl w:val="0"/>
          <w:numId w:val="17"/>
        </w:numPr>
        <w:spacing w:after="0"/>
        <w:rPr>
          <w:lang w:val="en-US"/>
        </w:rPr>
      </w:pPr>
      <w:r>
        <w:rPr>
          <w:lang w:val="en-US"/>
        </w:rPr>
        <w:t>SSB1</w:t>
      </w:r>
    </w:p>
    <w:p w14:paraId="6CF2B48D" w14:textId="28B70F48" w:rsidR="005D71D0" w:rsidRDefault="005D71D0" w:rsidP="005D71D0">
      <w:pPr>
        <w:pStyle w:val="ListParagraph"/>
        <w:numPr>
          <w:ilvl w:val="1"/>
          <w:numId w:val="17"/>
        </w:numPr>
        <w:spacing w:after="0"/>
        <w:rPr>
          <w:lang w:val="en-US"/>
        </w:rPr>
      </w:pPr>
      <w:r>
        <w:rPr>
          <w:lang w:val="en-US"/>
        </w:rPr>
        <w:t>1</w:t>
      </w:r>
      <w:r w:rsidRPr="005D71D0">
        <w:rPr>
          <w:vertAlign w:val="superscript"/>
          <w:lang w:val="en-US"/>
        </w:rPr>
        <w:t>st</w:t>
      </w:r>
      <w:r>
        <w:rPr>
          <w:lang w:val="en-US"/>
        </w:rPr>
        <w:t xml:space="preserve"> set of RO = {RO1, RO3, RO5, RO7}</w:t>
      </w:r>
    </w:p>
    <w:p w14:paraId="11D20ED5" w14:textId="526CEBC7" w:rsidR="005D71D0" w:rsidRDefault="005D71D0" w:rsidP="005D71D0">
      <w:pPr>
        <w:pStyle w:val="ListParagraph"/>
        <w:numPr>
          <w:ilvl w:val="1"/>
          <w:numId w:val="17"/>
        </w:numPr>
        <w:spacing w:after="0"/>
        <w:rPr>
          <w:lang w:val="en-US"/>
        </w:rPr>
      </w:pPr>
      <w:r>
        <w:rPr>
          <w:lang w:val="en-US"/>
        </w:rPr>
        <w:t>2</w:t>
      </w:r>
      <w:r w:rsidRPr="005D71D0">
        <w:rPr>
          <w:vertAlign w:val="superscript"/>
          <w:lang w:val="en-US"/>
        </w:rPr>
        <w:t>nd</w:t>
      </w:r>
      <w:r>
        <w:rPr>
          <w:lang w:val="en-US"/>
        </w:rPr>
        <w:t xml:space="preserve"> set of RO = {RO4, RO6, RO8}</w:t>
      </w:r>
    </w:p>
    <w:p w14:paraId="379E0A62" w14:textId="6A01A89E" w:rsidR="005D71D0" w:rsidRDefault="005D71D0" w:rsidP="005D71D0">
      <w:pPr>
        <w:pStyle w:val="ListParagraph"/>
        <w:numPr>
          <w:ilvl w:val="1"/>
          <w:numId w:val="17"/>
        </w:numPr>
        <w:spacing w:after="0"/>
        <w:rPr>
          <w:lang w:val="en-US"/>
        </w:rPr>
      </w:pPr>
      <w:r>
        <w:rPr>
          <w:lang w:val="en-US"/>
        </w:rPr>
        <w:t>3</w:t>
      </w:r>
      <w:r w:rsidRPr="005D71D0">
        <w:rPr>
          <w:vertAlign w:val="superscript"/>
          <w:lang w:val="en-US"/>
        </w:rPr>
        <w:t>rd</w:t>
      </w:r>
      <w:r>
        <w:rPr>
          <w:lang w:val="en-US"/>
        </w:rPr>
        <w:t xml:space="preserve"> set of RO = {RO2}</w:t>
      </w:r>
    </w:p>
    <w:p w14:paraId="5CAE954E" w14:textId="1CFB67D9" w:rsidR="005D71D0" w:rsidRDefault="005D71D0" w:rsidP="005D71D0">
      <w:pPr>
        <w:pStyle w:val="ListParagraph"/>
        <w:numPr>
          <w:ilvl w:val="0"/>
          <w:numId w:val="17"/>
        </w:numPr>
        <w:spacing w:after="0"/>
        <w:rPr>
          <w:lang w:val="en-US"/>
        </w:rPr>
      </w:pPr>
      <w:r>
        <w:rPr>
          <w:lang w:val="en-US"/>
        </w:rPr>
        <w:t>SSB2</w:t>
      </w:r>
    </w:p>
    <w:p w14:paraId="0674A6F3" w14:textId="353BF268" w:rsidR="005D71D0" w:rsidRDefault="005D71D0" w:rsidP="005D71D0">
      <w:pPr>
        <w:pStyle w:val="ListParagraph"/>
        <w:numPr>
          <w:ilvl w:val="1"/>
          <w:numId w:val="17"/>
        </w:numPr>
        <w:spacing w:after="0"/>
        <w:rPr>
          <w:lang w:val="en-US"/>
        </w:rPr>
      </w:pPr>
      <w:r>
        <w:rPr>
          <w:lang w:val="en-US"/>
        </w:rPr>
        <w:t>1</w:t>
      </w:r>
      <w:r w:rsidRPr="005D71D0">
        <w:rPr>
          <w:vertAlign w:val="superscript"/>
          <w:lang w:val="en-US"/>
        </w:rPr>
        <w:t>st</w:t>
      </w:r>
      <w:r>
        <w:rPr>
          <w:lang w:val="en-US"/>
        </w:rPr>
        <w:t xml:space="preserve"> set of RO = {RO10, RO12, RO13, RO15}</w:t>
      </w:r>
    </w:p>
    <w:p w14:paraId="443577D2" w14:textId="215F1940" w:rsidR="005D71D0" w:rsidRDefault="005D71D0" w:rsidP="005D71D0">
      <w:pPr>
        <w:pStyle w:val="ListParagraph"/>
        <w:numPr>
          <w:ilvl w:val="1"/>
          <w:numId w:val="17"/>
        </w:numPr>
        <w:spacing w:after="0"/>
        <w:rPr>
          <w:lang w:val="en-US"/>
        </w:rPr>
      </w:pPr>
      <w:r>
        <w:rPr>
          <w:lang w:val="en-US"/>
        </w:rPr>
        <w:t>2</w:t>
      </w:r>
      <w:r w:rsidRPr="005D71D0">
        <w:rPr>
          <w:vertAlign w:val="superscript"/>
          <w:lang w:val="en-US"/>
        </w:rPr>
        <w:t>nd</w:t>
      </w:r>
      <w:r>
        <w:rPr>
          <w:lang w:val="en-US"/>
        </w:rPr>
        <w:t xml:space="preserve"> set of RO = {RO11, RO14, RO16}</w:t>
      </w:r>
    </w:p>
    <w:p w14:paraId="52427EF5" w14:textId="5234CA8B" w:rsidR="005D71D0" w:rsidRDefault="005D71D0" w:rsidP="005D71D0">
      <w:pPr>
        <w:pStyle w:val="ListParagraph"/>
        <w:numPr>
          <w:ilvl w:val="1"/>
          <w:numId w:val="17"/>
        </w:numPr>
        <w:spacing w:after="0"/>
        <w:rPr>
          <w:lang w:val="en-US"/>
        </w:rPr>
      </w:pPr>
      <w:r>
        <w:rPr>
          <w:lang w:val="en-US"/>
        </w:rPr>
        <w:t>3</w:t>
      </w:r>
      <w:r w:rsidRPr="005D71D0">
        <w:rPr>
          <w:vertAlign w:val="superscript"/>
          <w:lang w:val="en-US"/>
        </w:rPr>
        <w:t>rd</w:t>
      </w:r>
      <w:r>
        <w:rPr>
          <w:lang w:val="en-US"/>
        </w:rPr>
        <w:t xml:space="preserve"> set of RO = {RO9}</w:t>
      </w:r>
    </w:p>
    <w:p w14:paraId="4E3C861C" w14:textId="77777777" w:rsidR="005D71D0" w:rsidRDefault="005D71D0" w:rsidP="00E3344B">
      <w:pPr>
        <w:spacing w:after="0"/>
        <w:rPr>
          <w:lang w:val="en-US"/>
        </w:rPr>
      </w:pPr>
    </w:p>
    <w:p w14:paraId="4A40FD95" w14:textId="72D43CD0" w:rsidR="00AB591A" w:rsidRDefault="005D71D0" w:rsidP="00E3344B">
      <w:pPr>
        <w:spacing w:after="0"/>
        <w:rPr>
          <w:lang w:val="en-US"/>
        </w:rPr>
      </w:pPr>
      <w:r w:rsidRPr="7159EF7F">
        <w:rPr>
          <w:lang w:val="en-US"/>
        </w:rPr>
        <w:t xml:space="preserve">A UE that has selected a beam associated with SSB1 can use {RO2, RO4, RO6, RO8} for a </w:t>
      </w:r>
      <w:r w:rsidR="0099706C">
        <w:rPr>
          <w:lang w:val="en-US"/>
        </w:rPr>
        <w:t>multiple PRACH</w:t>
      </w:r>
      <w:r w:rsidRPr="7159EF7F">
        <w:rPr>
          <w:lang w:val="en-US"/>
        </w:rPr>
        <w:t xml:space="preserve"> transmission with 4 repetitions, where RO2 is shared between legacy (single) PRACH transmission and </w:t>
      </w:r>
      <w:r w:rsidR="0099706C">
        <w:rPr>
          <w:lang w:val="en-US"/>
        </w:rPr>
        <w:t>multiple PRACH</w:t>
      </w:r>
      <w:r w:rsidRPr="7159EF7F">
        <w:rPr>
          <w:lang w:val="en-US"/>
        </w:rPr>
        <w:t xml:space="preserve"> transmission.  Frequency hopping can be implemented for </w:t>
      </w:r>
      <w:r w:rsidR="0099706C">
        <w:rPr>
          <w:lang w:val="en-US"/>
        </w:rPr>
        <w:t>multiple PRACH</w:t>
      </w:r>
      <w:r w:rsidRPr="7159EF7F">
        <w:rPr>
          <w:lang w:val="en-US"/>
        </w:rPr>
        <w:t xml:space="preserve"> transmission by using ROs with different frequency location for a subset of the </w:t>
      </w:r>
      <w:r w:rsidR="0099706C">
        <w:rPr>
          <w:lang w:val="en-US"/>
        </w:rPr>
        <w:t>multiple PRACH</w:t>
      </w:r>
      <w:r w:rsidRPr="7159EF7F">
        <w:rPr>
          <w:lang w:val="en-US"/>
        </w:rPr>
        <w:t xml:space="preserve"> transmissions, for example </w:t>
      </w:r>
      <w:r w:rsidR="0099706C">
        <w:rPr>
          <w:lang w:val="en-US"/>
        </w:rPr>
        <w:t>multiple PRACH</w:t>
      </w:r>
      <w:r w:rsidRPr="7159EF7F">
        <w:rPr>
          <w:lang w:val="en-US"/>
        </w:rPr>
        <w:t xml:space="preserve"> transmission with 4 repetitions can use {RO9, RO11, RO14, RO16}. </w:t>
      </w:r>
    </w:p>
    <w:p w14:paraId="5AD8B160" w14:textId="4619A2D1" w:rsidR="00FF2F28" w:rsidRDefault="00FF2F28" w:rsidP="00E3344B">
      <w:pPr>
        <w:spacing w:after="0"/>
        <w:rPr>
          <w:lang w:val="en-US"/>
        </w:rPr>
      </w:pPr>
    </w:p>
    <w:p w14:paraId="7C1E4DA9" w14:textId="77777777" w:rsidR="00FF2F28" w:rsidRDefault="00FF2F28" w:rsidP="00FF2F28">
      <w:pPr>
        <w:keepNext/>
        <w:spacing w:after="0"/>
        <w:jc w:val="center"/>
      </w:pPr>
      <w:r>
        <w:rPr>
          <w:noProof/>
          <w:lang w:val="en-US"/>
        </w:rPr>
        <w:drawing>
          <wp:inline distT="0" distB="0" distL="0" distR="0" wp14:anchorId="6BD2AC69" wp14:editId="148A2578">
            <wp:extent cx="6352540" cy="14020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2540" cy="1402080"/>
                    </a:xfrm>
                    <a:prstGeom prst="rect">
                      <a:avLst/>
                    </a:prstGeom>
                    <a:noFill/>
                  </pic:spPr>
                </pic:pic>
              </a:graphicData>
            </a:graphic>
          </wp:inline>
        </w:drawing>
      </w:r>
    </w:p>
    <w:p w14:paraId="6087F7D4" w14:textId="280D818B" w:rsidR="00FF2F28" w:rsidRDefault="00FF2F28" w:rsidP="00FF2F28">
      <w:pPr>
        <w:pStyle w:val="Caption"/>
        <w:jc w:val="center"/>
        <w:rPr>
          <w:lang w:val="en-US"/>
        </w:rPr>
      </w:pPr>
      <w:bookmarkStart w:id="2" w:name="_Ref118367204"/>
      <w:r>
        <w:t xml:space="preserve">Figure </w:t>
      </w:r>
      <w:r>
        <w:fldChar w:fldCharType="begin"/>
      </w:r>
      <w:r>
        <w:instrText>SEQ Figure \* ARABIC</w:instrText>
      </w:r>
      <w:r>
        <w:fldChar w:fldCharType="separate"/>
      </w:r>
      <w:r w:rsidR="00136F13">
        <w:rPr>
          <w:noProof/>
        </w:rPr>
        <w:t>1</w:t>
      </w:r>
      <w:r>
        <w:fldChar w:fldCharType="end"/>
      </w:r>
      <w:bookmarkEnd w:id="2"/>
      <w:r>
        <w:t>: RO partitioning</w:t>
      </w:r>
    </w:p>
    <w:p w14:paraId="1A996435" w14:textId="38765B38" w:rsidR="00302B0D" w:rsidRDefault="00302B0D" w:rsidP="00E3344B">
      <w:pPr>
        <w:spacing w:after="0"/>
        <w:rPr>
          <w:lang w:val="en-US"/>
        </w:rPr>
      </w:pPr>
    </w:p>
    <w:p w14:paraId="18317FF3" w14:textId="612F72FB" w:rsidR="00D165C7" w:rsidRPr="009F63A7" w:rsidRDefault="00D165C7" w:rsidP="009F63A7">
      <w:pPr>
        <w:spacing w:after="0"/>
        <w:rPr>
          <w:b/>
          <w:bCs/>
          <w:lang w:val="en-US"/>
        </w:rPr>
      </w:pPr>
      <w:r w:rsidRPr="009F63A7">
        <w:rPr>
          <w:b/>
          <w:bCs/>
          <w:lang w:val="en-US"/>
        </w:rPr>
        <w:t xml:space="preserve">Proposal </w:t>
      </w:r>
      <w:r w:rsidR="00B464E0">
        <w:rPr>
          <w:b/>
          <w:bCs/>
          <w:lang w:val="en-US"/>
        </w:rPr>
        <w:t>3</w:t>
      </w:r>
      <w:r w:rsidRPr="009F63A7">
        <w:rPr>
          <w:b/>
          <w:bCs/>
          <w:lang w:val="en-US"/>
        </w:rPr>
        <w:t xml:space="preserve">: </w:t>
      </w:r>
      <w:r w:rsidR="009F63A7" w:rsidRPr="009F63A7">
        <w:rPr>
          <w:b/>
          <w:bCs/>
          <w:lang w:val="en-US"/>
        </w:rPr>
        <w:t xml:space="preserve">The </w:t>
      </w:r>
      <w:proofErr w:type="spellStart"/>
      <w:r w:rsidR="009F63A7" w:rsidRPr="009F63A7">
        <w:rPr>
          <w:b/>
          <w:bCs/>
          <w:lang w:val="en-US"/>
        </w:rPr>
        <w:t>gNB</w:t>
      </w:r>
      <w:proofErr w:type="spellEnd"/>
      <w:r w:rsidR="009F63A7" w:rsidRPr="009F63A7">
        <w:rPr>
          <w:b/>
          <w:bCs/>
          <w:lang w:val="en-US"/>
        </w:rPr>
        <w:t xml:space="preserve"> can configure 3 sets of ROs to support </w:t>
      </w:r>
      <w:r w:rsidR="0099706C">
        <w:rPr>
          <w:b/>
          <w:bCs/>
          <w:lang w:val="en-US"/>
        </w:rPr>
        <w:t>multiple PRACH</w:t>
      </w:r>
      <w:r w:rsidR="009F63A7" w:rsidRPr="009F63A7">
        <w:rPr>
          <w:b/>
          <w:bCs/>
          <w:lang w:val="en-US"/>
        </w:rPr>
        <w:t xml:space="preserve"> transmissions and legacy (single) PRACH transmission</w:t>
      </w:r>
      <w:r w:rsidR="001A5818">
        <w:rPr>
          <w:b/>
          <w:bCs/>
          <w:lang w:val="en-US"/>
        </w:rPr>
        <w:t>s</w:t>
      </w:r>
      <w:r w:rsidR="009F63A7" w:rsidRPr="009F63A7">
        <w:rPr>
          <w:b/>
          <w:bCs/>
          <w:lang w:val="en-US"/>
        </w:rPr>
        <w:t>, i.e.:</w:t>
      </w:r>
    </w:p>
    <w:p w14:paraId="15E214FC" w14:textId="1D4BCE0F" w:rsidR="009F63A7" w:rsidRPr="009F63A7" w:rsidRDefault="009F63A7" w:rsidP="009F63A7">
      <w:pPr>
        <w:spacing w:after="0"/>
        <w:rPr>
          <w:b/>
          <w:bCs/>
          <w:lang w:val="en-US"/>
        </w:rPr>
      </w:pPr>
    </w:p>
    <w:p w14:paraId="1582CAF8" w14:textId="745AF3E7" w:rsidR="009F63A7" w:rsidRPr="009F63A7" w:rsidRDefault="009F63A7" w:rsidP="009F63A7">
      <w:pPr>
        <w:pStyle w:val="ListParagraph"/>
        <w:numPr>
          <w:ilvl w:val="0"/>
          <w:numId w:val="16"/>
        </w:numPr>
        <w:spacing w:after="0"/>
        <w:rPr>
          <w:b/>
          <w:bCs/>
          <w:lang w:val="en-US"/>
        </w:rPr>
      </w:pPr>
      <w:r w:rsidRPr="009F63A7">
        <w:rPr>
          <w:b/>
          <w:bCs/>
          <w:lang w:val="en-US"/>
        </w:rPr>
        <w:t>1</w:t>
      </w:r>
      <w:r w:rsidRPr="009F63A7">
        <w:rPr>
          <w:b/>
          <w:bCs/>
          <w:vertAlign w:val="superscript"/>
          <w:lang w:val="en-US"/>
        </w:rPr>
        <w:t>st</w:t>
      </w:r>
      <w:r w:rsidRPr="009F63A7">
        <w:rPr>
          <w:b/>
          <w:bCs/>
          <w:lang w:val="en-US"/>
        </w:rPr>
        <w:t xml:space="preserve"> set of ROs for legacy PRACH transmission</w:t>
      </w:r>
      <w:r w:rsidR="001A5818">
        <w:rPr>
          <w:b/>
          <w:bCs/>
          <w:lang w:val="en-US"/>
        </w:rPr>
        <w:t>s</w:t>
      </w:r>
    </w:p>
    <w:p w14:paraId="55B13E12" w14:textId="537C4F12" w:rsidR="009F63A7" w:rsidRPr="009F63A7" w:rsidRDefault="009F63A7" w:rsidP="009F63A7">
      <w:pPr>
        <w:pStyle w:val="ListParagraph"/>
        <w:numPr>
          <w:ilvl w:val="0"/>
          <w:numId w:val="16"/>
        </w:numPr>
        <w:spacing w:after="0"/>
        <w:rPr>
          <w:b/>
          <w:bCs/>
          <w:lang w:val="en-US"/>
        </w:rPr>
      </w:pPr>
      <w:r w:rsidRPr="009F63A7">
        <w:rPr>
          <w:b/>
          <w:bCs/>
          <w:lang w:val="en-US"/>
        </w:rPr>
        <w:t>2</w:t>
      </w:r>
      <w:r w:rsidRPr="009F63A7">
        <w:rPr>
          <w:b/>
          <w:bCs/>
          <w:vertAlign w:val="superscript"/>
          <w:lang w:val="en-US"/>
        </w:rPr>
        <w:t>nd</w:t>
      </w:r>
      <w:r w:rsidRPr="009F63A7">
        <w:rPr>
          <w:b/>
          <w:bCs/>
          <w:lang w:val="en-US"/>
        </w:rPr>
        <w:t xml:space="preserve"> set of ROs for </w:t>
      </w:r>
      <w:r w:rsidR="0099706C">
        <w:rPr>
          <w:b/>
          <w:bCs/>
          <w:lang w:val="en-US"/>
        </w:rPr>
        <w:t>multiple PRACH</w:t>
      </w:r>
      <w:r w:rsidRPr="009F63A7">
        <w:rPr>
          <w:b/>
          <w:bCs/>
          <w:lang w:val="en-US"/>
        </w:rPr>
        <w:t xml:space="preserve"> transmissions</w:t>
      </w:r>
    </w:p>
    <w:p w14:paraId="0BA7184D" w14:textId="02148250" w:rsidR="009F63A7" w:rsidRPr="009F63A7" w:rsidRDefault="009F63A7" w:rsidP="009F63A7">
      <w:pPr>
        <w:pStyle w:val="ListParagraph"/>
        <w:numPr>
          <w:ilvl w:val="0"/>
          <w:numId w:val="16"/>
        </w:numPr>
        <w:spacing w:after="0"/>
        <w:rPr>
          <w:b/>
          <w:bCs/>
          <w:lang w:val="en-US"/>
        </w:rPr>
      </w:pPr>
      <w:r w:rsidRPr="009F63A7">
        <w:rPr>
          <w:b/>
          <w:bCs/>
          <w:lang w:val="en-US"/>
        </w:rPr>
        <w:t>3</w:t>
      </w:r>
      <w:r w:rsidRPr="009F63A7">
        <w:rPr>
          <w:b/>
          <w:bCs/>
          <w:vertAlign w:val="superscript"/>
          <w:lang w:val="en-US"/>
        </w:rPr>
        <w:t>rd</w:t>
      </w:r>
      <w:r w:rsidRPr="009F63A7">
        <w:rPr>
          <w:b/>
          <w:bCs/>
          <w:lang w:val="en-US"/>
        </w:rPr>
        <w:t xml:space="preserve"> set of ROs shared between legacy PRACH and </w:t>
      </w:r>
      <w:r w:rsidR="0099706C">
        <w:rPr>
          <w:b/>
          <w:bCs/>
          <w:lang w:val="en-US"/>
        </w:rPr>
        <w:t>multiple PRACH</w:t>
      </w:r>
      <w:r w:rsidRPr="009F63A7">
        <w:rPr>
          <w:b/>
          <w:bCs/>
          <w:lang w:val="en-US"/>
        </w:rPr>
        <w:t xml:space="preserve"> transmissions.  The 3</w:t>
      </w:r>
      <w:r w:rsidRPr="009F63A7">
        <w:rPr>
          <w:b/>
          <w:bCs/>
          <w:vertAlign w:val="superscript"/>
          <w:lang w:val="en-US"/>
        </w:rPr>
        <w:t>rd</w:t>
      </w:r>
      <w:r w:rsidRPr="009F63A7">
        <w:rPr>
          <w:b/>
          <w:bCs/>
          <w:lang w:val="en-US"/>
        </w:rPr>
        <w:t xml:space="preserve"> set of ROs is optional.</w:t>
      </w:r>
    </w:p>
    <w:p w14:paraId="45C31894" w14:textId="306FF87F" w:rsidR="000B0C29" w:rsidRDefault="000B0C29" w:rsidP="000B0C29"/>
    <w:p w14:paraId="4304D638" w14:textId="77777777" w:rsidR="00B464E0" w:rsidRPr="003E601F" w:rsidRDefault="00B464E0" w:rsidP="00B464E0"/>
    <w:p w14:paraId="2B9AFC7C" w14:textId="4EC997C0" w:rsidR="00B464E0" w:rsidRDefault="00F436B9" w:rsidP="00B464E0">
      <w:pPr>
        <w:pStyle w:val="Heading2"/>
        <w:numPr>
          <w:ilvl w:val="1"/>
          <w:numId w:val="5"/>
        </w:numPr>
        <w:rPr>
          <w:lang w:eastAsia="zh-CN"/>
        </w:rPr>
      </w:pPr>
      <w:r>
        <w:rPr>
          <w:lang w:eastAsia="zh-CN"/>
        </w:rPr>
        <w:t xml:space="preserve">Differentiating </w:t>
      </w:r>
      <w:r w:rsidR="00B464E0">
        <w:rPr>
          <w:lang w:eastAsia="zh-CN"/>
        </w:rPr>
        <w:t xml:space="preserve">Multiple </w:t>
      </w:r>
      <w:r w:rsidR="00870013">
        <w:rPr>
          <w:lang w:eastAsia="zh-CN"/>
        </w:rPr>
        <w:t xml:space="preserve">PRACH </w:t>
      </w:r>
      <w:r w:rsidR="00B464E0">
        <w:rPr>
          <w:lang w:eastAsia="zh-CN"/>
        </w:rPr>
        <w:t>Repetitions</w:t>
      </w:r>
    </w:p>
    <w:p w14:paraId="529CF481" w14:textId="5F3C999A" w:rsidR="00B464E0" w:rsidRDefault="00F436B9" w:rsidP="00B464E0">
      <w:pPr>
        <w:spacing w:after="0"/>
        <w:rPr>
          <w:rFonts w:eastAsia="Batang" w:cstheme="minorBidi"/>
          <w:lang w:eastAsia="zh-CN"/>
        </w:rPr>
      </w:pPr>
      <w:r>
        <w:rPr>
          <w:rFonts w:eastAsia="Batang" w:cstheme="minorBidi"/>
          <w:lang w:eastAsia="zh-CN"/>
        </w:rPr>
        <w:t xml:space="preserve">In the previous meeting, </w:t>
      </w:r>
      <w:r w:rsidR="001F6808">
        <w:rPr>
          <w:rFonts w:eastAsia="Batang" w:cstheme="minorBidi"/>
          <w:lang w:eastAsia="zh-CN"/>
        </w:rPr>
        <w:t xml:space="preserve">the number of multiple PRACH transmissions, </w:t>
      </w:r>
      <w:proofErr w:type="gramStart"/>
      <w:r w:rsidR="001F6808">
        <w:rPr>
          <w:rFonts w:eastAsia="Batang" w:cstheme="minorBidi"/>
          <w:lang w:eastAsia="zh-CN"/>
        </w:rPr>
        <w:t>i.e.</w:t>
      </w:r>
      <w:proofErr w:type="gramEnd"/>
      <w:r w:rsidR="001F6808">
        <w:rPr>
          <w:rFonts w:eastAsia="Batang" w:cstheme="minorBidi"/>
          <w:lang w:eastAsia="zh-CN"/>
        </w:rPr>
        <w:t xml:space="preserve"> PRACH repetitions considered are {1, 2, 4, 8} [2] and t</w:t>
      </w:r>
      <w:r>
        <w:rPr>
          <w:rFonts w:eastAsia="Batang" w:cstheme="minorBidi"/>
          <w:lang w:eastAsia="zh-CN"/>
        </w:rPr>
        <w:t xml:space="preserve">he following options were considered regarding </w:t>
      </w:r>
      <w:r w:rsidR="001F6808">
        <w:rPr>
          <w:rFonts w:eastAsia="Batang" w:cstheme="minorBidi"/>
          <w:lang w:eastAsia="zh-CN"/>
        </w:rPr>
        <w:t xml:space="preserve">the configuration of the </w:t>
      </w:r>
      <w:r>
        <w:rPr>
          <w:rFonts w:eastAsia="Batang" w:cstheme="minorBidi"/>
          <w:lang w:eastAsia="zh-CN"/>
        </w:rPr>
        <w:t xml:space="preserve">number of repetitions in a </w:t>
      </w:r>
      <w:r w:rsidR="0099706C">
        <w:rPr>
          <w:rFonts w:eastAsia="Batang" w:cstheme="minorBidi"/>
          <w:lang w:eastAsia="zh-CN"/>
        </w:rPr>
        <w:t>multiple PRACH</w:t>
      </w:r>
      <w:r>
        <w:rPr>
          <w:rFonts w:eastAsia="Batang" w:cstheme="minorBidi"/>
          <w:lang w:eastAsia="zh-CN"/>
        </w:rPr>
        <w:t xml:space="preserve"> transmission:</w:t>
      </w:r>
    </w:p>
    <w:p w14:paraId="1453DB92" w14:textId="640247FE" w:rsidR="00F436B9" w:rsidRDefault="00F436B9" w:rsidP="00B464E0">
      <w:pPr>
        <w:spacing w:after="0"/>
        <w:rPr>
          <w:rFonts w:eastAsia="Batang" w:cstheme="minorBidi"/>
          <w:lang w:eastAsia="zh-CN"/>
        </w:rPr>
      </w:pPr>
    </w:p>
    <w:p w14:paraId="3C85FCE9" w14:textId="532DF478" w:rsidR="00F436B9" w:rsidRPr="00E10188" w:rsidRDefault="00F436B9" w:rsidP="00F436B9">
      <w:pPr>
        <w:widowControl w:val="0"/>
        <w:numPr>
          <w:ilvl w:val="0"/>
          <w:numId w:val="21"/>
        </w:numPr>
        <w:spacing w:after="0" w:line="280" w:lineRule="atLeast"/>
        <w:ind w:left="1440"/>
        <w:jc w:val="both"/>
        <w:rPr>
          <w:rFonts w:eastAsia="Calibri"/>
        </w:rPr>
      </w:pPr>
      <w:r w:rsidRPr="00A31C26">
        <w:rPr>
          <w:rFonts w:eastAsia="DengXian"/>
          <w:b/>
          <w:bCs/>
        </w:rPr>
        <w:t>Option 1:</w:t>
      </w:r>
      <w:r w:rsidRPr="00E10188">
        <w:rPr>
          <w:rFonts w:eastAsia="DengXian"/>
        </w:rPr>
        <w:t xml:space="preserve"> </w:t>
      </w:r>
      <w:proofErr w:type="spellStart"/>
      <w:r w:rsidRPr="00E10188">
        <w:rPr>
          <w:rFonts w:eastAsia="DengXian"/>
        </w:rPr>
        <w:t>gNB</w:t>
      </w:r>
      <w:proofErr w:type="spellEnd"/>
      <w:r w:rsidRPr="00E10188">
        <w:rPr>
          <w:rFonts w:eastAsia="DengXian"/>
        </w:rPr>
        <w:t xml:space="preserve"> can only configure one value for the number of </w:t>
      </w:r>
      <w:r w:rsidR="00E3234B">
        <w:rPr>
          <w:rFonts w:eastAsia="DengXian"/>
        </w:rPr>
        <w:t xml:space="preserve">PRACHs in a </w:t>
      </w:r>
      <w:r w:rsidRPr="00E10188">
        <w:rPr>
          <w:rFonts w:eastAsia="DengXian"/>
        </w:rPr>
        <w:t xml:space="preserve">multiple PRACH </w:t>
      </w:r>
      <w:r w:rsidRPr="00E10188">
        <w:rPr>
          <w:rFonts w:eastAsia="DengXian"/>
        </w:rPr>
        <w:lastRenderedPageBreak/>
        <w:t>transmission.</w:t>
      </w:r>
    </w:p>
    <w:p w14:paraId="7B443E7F" w14:textId="250871A4" w:rsidR="00F436B9" w:rsidRPr="00E10188" w:rsidRDefault="00A31C26" w:rsidP="00F436B9">
      <w:pPr>
        <w:widowControl w:val="0"/>
        <w:numPr>
          <w:ilvl w:val="0"/>
          <w:numId w:val="21"/>
        </w:numPr>
        <w:spacing w:after="0" w:line="280" w:lineRule="atLeast"/>
        <w:ind w:left="1440"/>
        <w:jc w:val="both"/>
        <w:rPr>
          <w:rFonts w:eastAsia="Calibri"/>
        </w:rPr>
      </w:pPr>
      <w:r w:rsidRPr="00A31C26">
        <w:rPr>
          <w:rFonts w:eastAsia="DengXian"/>
          <w:b/>
          <w:bCs/>
        </w:rPr>
        <w:t xml:space="preserve">Option </w:t>
      </w:r>
      <w:r>
        <w:rPr>
          <w:rFonts w:eastAsia="DengXian"/>
          <w:b/>
          <w:bCs/>
        </w:rPr>
        <w:t>2</w:t>
      </w:r>
      <w:r w:rsidRPr="00A31C26">
        <w:rPr>
          <w:rFonts w:eastAsia="DengXian"/>
          <w:b/>
          <w:bCs/>
        </w:rPr>
        <w:t>:</w:t>
      </w:r>
      <w:r w:rsidR="00F436B9" w:rsidRPr="00E10188">
        <w:rPr>
          <w:rFonts w:eastAsia="DengXian"/>
        </w:rPr>
        <w:t xml:space="preserve"> </w:t>
      </w:r>
      <w:proofErr w:type="spellStart"/>
      <w:r w:rsidR="00F436B9" w:rsidRPr="00E10188">
        <w:rPr>
          <w:rFonts w:eastAsia="DengXian"/>
        </w:rPr>
        <w:t>gNB</w:t>
      </w:r>
      <w:proofErr w:type="spellEnd"/>
      <w:r w:rsidR="00F436B9" w:rsidRPr="00E10188">
        <w:rPr>
          <w:rFonts w:eastAsia="DengXian"/>
        </w:rPr>
        <w:t xml:space="preserve"> can configure one or multiple values for the number of </w:t>
      </w:r>
      <w:r w:rsidR="00E3234B">
        <w:rPr>
          <w:rFonts w:eastAsia="DengXian"/>
        </w:rPr>
        <w:t xml:space="preserve">PRACHs in a </w:t>
      </w:r>
      <w:r w:rsidR="00F436B9" w:rsidRPr="00E10188">
        <w:rPr>
          <w:rFonts w:eastAsia="DengXian"/>
        </w:rPr>
        <w:t>multiple PRACH transmission.</w:t>
      </w:r>
    </w:p>
    <w:p w14:paraId="4690CFF0" w14:textId="041E95C3" w:rsidR="00F436B9" w:rsidRDefault="00F436B9" w:rsidP="00B464E0">
      <w:pPr>
        <w:spacing w:after="0"/>
        <w:rPr>
          <w:rFonts w:eastAsia="Batang" w:cstheme="minorBidi"/>
          <w:lang w:eastAsia="zh-CN"/>
        </w:rPr>
      </w:pPr>
    </w:p>
    <w:p w14:paraId="316B18FC" w14:textId="77777777" w:rsidR="001F6808" w:rsidRDefault="001F6808" w:rsidP="00B464E0">
      <w:pPr>
        <w:spacing w:after="0"/>
        <w:rPr>
          <w:rFonts w:eastAsia="Batang" w:cstheme="minorBidi"/>
          <w:lang w:eastAsia="zh-CN"/>
        </w:rPr>
      </w:pPr>
    </w:p>
    <w:p w14:paraId="246404A0" w14:textId="4FFC7672" w:rsidR="00F436B9" w:rsidRDefault="00870013" w:rsidP="00B464E0">
      <w:pPr>
        <w:spacing w:after="0"/>
        <w:rPr>
          <w:rFonts w:eastAsia="Batang" w:cstheme="minorBidi"/>
          <w:lang w:eastAsia="zh-CN"/>
        </w:rPr>
      </w:pPr>
      <w:r>
        <w:rPr>
          <w:rFonts w:eastAsia="Batang" w:cstheme="minorBidi"/>
          <w:lang w:eastAsia="zh-CN"/>
        </w:rPr>
        <w:t xml:space="preserve">In Option 1, the </w:t>
      </w:r>
      <w:proofErr w:type="spellStart"/>
      <w:r>
        <w:rPr>
          <w:rFonts w:eastAsia="Batang" w:cstheme="minorBidi"/>
          <w:lang w:eastAsia="zh-CN"/>
        </w:rPr>
        <w:t>gNB</w:t>
      </w:r>
      <w:proofErr w:type="spellEnd"/>
      <w:r>
        <w:rPr>
          <w:rFonts w:eastAsia="Batang" w:cstheme="minorBidi"/>
          <w:lang w:eastAsia="zh-CN"/>
        </w:rPr>
        <w:t xml:space="preserve"> can only configure one value for the number of multiple PRACH transmissions, </w:t>
      </w:r>
      <w:proofErr w:type="gramStart"/>
      <w:r>
        <w:rPr>
          <w:rFonts w:eastAsia="Batang" w:cstheme="minorBidi"/>
          <w:lang w:eastAsia="zh-CN"/>
        </w:rPr>
        <w:t>i.e.</w:t>
      </w:r>
      <w:proofErr w:type="gramEnd"/>
      <w:r>
        <w:rPr>
          <w:rFonts w:eastAsia="Batang" w:cstheme="minorBidi"/>
          <w:lang w:eastAsia="zh-CN"/>
        </w:rPr>
        <w:t xml:space="preserve"> one repetition level.  This would avoid the need to differentiate between different repetition levels</w:t>
      </w:r>
      <w:r w:rsidR="001F6808">
        <w:rPr>
          <w:rFonts w:eastAsia="Batang" w:cstheme="minorBidi"/>
          <w:lang w:eastAsia="zh-CN"/>
        </w:rPr>
        <w:t xml:space="preserve"> since differentiating between legacy PRACH and </w:t>
      </w:r>
      <w:r w:rsidR="0099706C">
        <w:rPr>
          <w:rFonts w:eastAsia="Batang" w:cstheme="minorBidi"/>
          <w:lang w:eastAsia="zh-CN"/>
        </w:rPr>
        <w:t>multiple PRACH</w:t>
      </w:r>
      <w:r w:rsidR="001F6808">
        <w:rPr>
          <w:rFonts w:eastAsia="Batang" w:cstheme="minorBidi"/>
          <w:lang w:eastAsia="zh-CN"/>
        </w:rPr>
        <w:t xml:space="preserve"> transmissions is sufficient to differentiate between </w:t>
      </w:r>
      <w:r w:rsidR="004D63E7">
        <w:rPr>
          <w:rFonts w:eastAsia="Batang" w:cstheme="minorBidi"/>
          <w:lang w:eastAsia="zh-CN"/>
        </w:rPr>
        <w:t xml:space="preserve">single PRACH transmission and </w:t>
      </w:r>
      <w:r w:rsidR="0099706C">
        <w:rPr>
          <w:rFonts w:eastAsia="Batang" w:cstheme="minorBidi"/>
          <w:lang w:eastAsia="zh-CN"/>
        </w:rPr>
        <w:t>multiple PRACH</w:t>
      </w:r>
      <w:r w:rsidR="004D63E7">
        <w:rPr>
          <w:rFonts w:eastAsia="Batang" w:cstheme="minorBidi"/>
          <w:lang w:eastAsia="zh-CN"/>
        </w:rPr>
        <w:t xml:space="preserve"> transmission with repetitions.  However, in </w:t>
      </w:r>
      <w:r w:rsidR="0092461D">
        <w:rPr>
          <w:rFonts w:eastAsia="Batang" w:cstheme="minorBidi"/>
          <w:lang w:eastAsia="zh-CN"/>
        </w:rPr>
        <w:t xml:space="preserve">a </w:t>
      </w:r>
      <w:r w:rsidR="004D63E7">
        <w:rPr>
          <w:rFonts w:eastAsia="Batang" w:cstheme="minorBidi"/>
          <w:lang w:eastAsia="zh-CN"/>
        </w:rPr>
        <w:t xml:space="preserve">deployment where the number of PRACH repetitions required is 8 </w:t>
      </w:r>
      <w:r w:rsidR="005B3713">
        <w:rPr>
          <w:rFonts w:eastAsia="Batang" w:cstheme="minorBidi"/>
          <w:lang w:eastAsia="zh-CN"/>
        </w:rPr>
        <w:t xml:space="preserve">repetitions </w:t>
      </w:r>
      <w:r w:rsidR="004D63E7">
        <w:rPr>
          <w:rFonts w:eastAsia="Batang" w:cstheme="minorBidi"/>
          <w:lang w:eastAsia="zh-CN"/>
        </w:rPr>
        <w:t xml:space="preserve">for cell edge coverage, then even for coverage that requires 2 repetitions </w:t>
      </w:r>
      <w:r w:rsidR="0092461D">
        <w:rPr>
          <w:rFonts w:eastAsia="Batang" w:cstheme="minorBidi"/>
          <w:lang w:eastAsia="zh-CN"/>
        </w:rPr>
        <w:t xml:space="preserve">UEs </w:t>
      </w:r>
      <w:r w:rsidR="004D63E7">
        <w:rPr>
          <w:rFonts w:eastAsia="Batang" w:cstheme="minorBidi"/>
          <w:lang w:eastAsia="zh-CN"/>
        </w:rPr>
        <w:t>are forced to use 8 repetitions to access the network</w:t>
      </w:r>
      <w:r w:rsidR="009F49BD">
        <w:rPr>
          <w:rFonts w:eastAsia="Batang" w:cstheme="minorBidi"/>
          <w:lang w:eastAsia="zh-CN"/>
        </w:rPr>
        <w:t>,</w:t>
      </w:r>
      <w:r w:rsidR="004D63E7">
        <w:rPr>
          <w:rFonts w:eastAsia="Batang" w:cstheme="minorBidi"/>
          <w:lang w:eastAsia="zh-CN"/>
        </w:rPr>
        <w:t xml:space="preserve"> which would be </w:t>
      </w:r>
      <w:r w:rsidR="009F49BD">
        <w:rPr>
          <w:rFonts w:eastAsia="Batang" w:cstheme="minorBidi"/>
          <w:lang w:eastAsia="zh-CN"/>
        </w:rPr>
        <w:t xml:space="preserve">an </w:t>
      </w:r>
      <w:r w:rsidR="004D63E7">
        <w:rPr>
          <w:rFonts w:eastAsia="Batang" w:cstheme="minorBidi"/>
          <w:lang w:eastAsia="zh-CN"/>
        </w:rPr>
        <w:t xml:space="preserve">inefficient use of resources.  </w:t>
      </w:r>
    </w:p>
    <w:p w14:paraId="28C1560C" w14:textId="1C0ECE19" w:rsidR="004D63E7" w:rsidRDefault="004D63E7" w:rsidP="00B464E0">
      <w:pPr>
        <w:spacing w:after="0"/>
        <w:rPr>
          <w:rFonts w:eastAsia="Batang" w:cstheme="minorBidi"/>
          <w:lang w:eastAsia="zh-CN"/>
        </w:rPr>
      </w:pPr>
    </w:p>
    <w:p w14:paraId="7F055059" w14:textId="2358D366" w:rsidR="004D63E7" w:rsidRPr="004D63E7" w:rsidRDefault="004D63E7" w:rsidP="00B464E0">
      <w:pPr>
        <w:spacing w:after="0"/>
        <w:rPr>
          <w:rFonts w:eastAsia="Batang" w:cstheme="minorBidi"/>
          <w:b/>
          <w:bCs/>
          <w:lang w:eastAsia="zh-CN"/>
        </w:rPr>
      </w:pPr>
      <w:r w:rsidRPr="004D63E7">
        <w:rPr>
          <w:rFonts w:eastAsia="Batang" w:cstheme="minorBidi"/>
          <w:b/>
          <w:bCs/>
          <w:lang w:eastAsia="zh-CN"/>
        </w:rPr>
        <w:t xml:space="preserve">Observation 1: If </w:t>
      </w:r>
      <w:proofErr w:type="spellStart"/>
      <w:r w:rsidRPr="004D63E7">
        <w:rPr>
          <w:rFonts w:eastAsia="Batang" w:cstheme="minorBidi"/>
          <w:b/>
          <w:bCs/>
          <w:lang w:eastAsia="zh-CN"/>
        </w:rPr>
        <w:t>gNB</w:t>
      </w:r>
      <w:proofErr w:type="spellEnd"/>
      <w:r w:rsidRPr="004D63E7">
        <w:rPr>
          <w:rFonts w:eastAsia="Batang" w:cstheme="minorBidi"/>
          <w:b/>
          <w:bCs/>
          <w:lang w:eastAsia="zh-CN"/>
        </w:rPr>
        <w:t xml:space="preserve"> can only configure one value for the number of multiple PRACH transmissions, the RACH resources may not be used efficiently in a cell that has multiple coverage levels, since </w:t>
      </w:r>
      <w:r w:rsidR="009F49BD">
        <w:rPr>
          <w:rFonts w:eastAsia="Batang" w:cstheme="minorBidi"/>
          <w:b/>
          <w:bCs/>
          <w:lang w:eastAsia="zh-CN"/>
        </w:rPr>
        <w:t xml:space="preserve">for </w:t>
      </w:r>
      <w:r w:rsidRPr="004D63E7">
        <w:rPr>
          <w:rFonts w:eastAsia="Batang" w:cstheme="minorBidi"/>
          <w:b/>
          <w:bCs/>
          <w:lang w:eastAsia="zh-CN"/>
        </w:rPr>
        <w:t xml:space="preserve">any coverage levels other </w:t>
      </w:r>
      <w:r w:rsidR="009F49BD" w:rsidRPr="004D63E7">
        <w:rPr>
          <w:rFonts w:eastAsia="Batang" w:cstheme="minorBidi"/>
          <w:b/>
          <w:bCs/>
          <w:lang w:eastAsia="zh-CN"/>
        </w:rPr>
        <w:t>tha</w:t>
      </w:r>
      <w:r w:rsidR="009F49BD">
        <w:rPr>
          <w:rFonts w:eastAsia="Batang" w:cstheme="minorBidi"/>
          <w:b/>
          <w:bCs/>
          <w:lang w:eastAsia="zh-CN"/>
        </w:rPr>
        <w:t>n</w:t>
      </w:r>
      <w:r w:rsidR="009F49BD" w:rsidRPr="004D63E7">
        <w:rPr>
          <w:rFonts w:eastAsia="Batang" w:cstheme="minorBidi"/>
          <w:b/>
          <w:bCs/>
          <w:lang w:eastAsia="zh-CN"/>
        </w:rPr>
        <w:t xml:space="preserve"> </w:t>
      </w:r>
      <w:r w:rsidRPr="004D63E7">
        <w:rPr>
          <w:rFonts w:eastAsia="Batang" w:cstheme="minorBidi"/>
          <w:b/>
          <w:bCs/>
          <w:lang w:eastAsia="zh-CN"/>
        </w:rPr>
        <w:t xml:space="preserve">those requiring single PRACH transmission, the UE </w:t>
      </w:r>
      <w:proofErr w:type="gramStart"/>
      <w:r w:rsidRPr="004D63E7">
        <w:rPr>
          <w:rFonts w:eastAsia="Batang" w:cstheme="minorBidi"/>
          <w:b/>
          <w:bCs/>
          <w:lang w:eastAsia="zh-CN"/>
        </w:rPr>
        <w:t>has to</w:t>
      </w:r>
      <w:proofErr w:type="gramEnd"/>
      <w:r w:rsidRPr="004D63E7">
        <w:rPr>
          <w:rFonts w:eastAsia="Batang" w:cstheme="minorBidi"/>
          <w:b/>
          <w:bCs/>
          <w:lang w:eastAsia="zh-CN"/>
        </w:rPr>
        <w:t xml:space="preserve"> use the highest configured number of multiple PRACH transmissions to access the network.</w:t>
      </w:r>
    </w:p>
    <w:p w14:paraId="5BA176F6" w14:textId="77777777" w:rsidR="00F436B9" w:rsidRDefault="00F436B9" w:rsidP="00B464E0">
      <w:pPr>
        <w:spacing w:after="0"/>
      </w:pPr>
    </w:p>
    <w:p w14:paraId="09143226" w14:textId="66D48EAE" w:rsidR="00B464E0" w:rsidRDefault="00B464E0" w:rsidP="000B0C29"/>
    <w:p w14:paraId="7EBC3764" w14:textId="368E0406" w:rsidR="0099706C" w:rsidRDefault="003816E0" w:rsidP="0099706C">
      <w:r>
        <w:t xml:space="preserve">In Option 2, the </w:t>
      </w:r>
      <w:proofErr w:type="spellStart"/>
      <w:r>
        <w:t>gNB</w:t>
      </w:r>
      <w:proofErr w:type="spellEnd"/>
      <w:r>
        <w:t xml:space="preserve"> can configure multiple value</w:t>
      </w:r>
      <w:r w:rsidR="00B66911">
        <w:t>s</w:t>
      </w:r>
      <w:r>
        <w:t xml:space="preserve"> for the number of </w:t>
      </w:r>
      <w:r w:rsidR="00627469">
        <w:rPr>
          <w:rFonts w:eastAsia="DengXian"/>
        </w:rPr>
        <w:t xml:space="preserve">PRACHs in a </w:t>
      </w:r>
      <w:r>
        <w:t xml:space="preserve">multiple PRACH transmission.  Here the UE can decide on which repetition level to use for its PRACH transmission based on SSB RSRP.  </w:t>
      </w:r>
      <w:r w:rsidR="0099706C">
        <w:t xml:space="preserve">RAR monitoring has been discussed in previous meetings and </w:t>
      </w:r>
      <w:proofErr w:type="gramStart"/>
      <w:r w:rsidR="00B66911">
        <w:t xml:space="preserve">a </w:t>
      </w:r>
      <w:r w:rsidR="0099706C">
        <w:t>majority of</w:t>
      </w:r>
      <w:proofErr w:type="gramEnd"/>
      <w:r w:rsidR="0099706C">
        <w:t xml:space="preserve"> companies support to have only one RAR window for a multiple PRACH transmission where the UE monitors for the RAR after completion of its multiple PRACH transmission.  Since the PRACH repetition level is selected by the UE, the </w:t>
      </w:r>
      <w:proofErr w:type="spellStart"/>
      <w:r w:rsidR="0099706C">
        <w:t>gNB</w:t>
      </w:r>
      <w:proofErr w:type="spellEnd"/>
      <w:r w:rsidR="0099706C">
        <w:t xml:space="preserve"> would need to know which PRACH repetition level the UE has selected so that it can transmit a RAR after the UE has completed its repetition.  Hence to implement single RAR window monitoring after completion of multiple PRACH transmissions, the ROs may need to be further partitioned to differentiate between different number</w:t>
      </w:r>
      <w:r w:rsidR="008A21C9">
        <w:t>s</w:t>
      </w:r>
      <w:r w:rsidR="0099706C">
        <w:t xml:space="preserve"> of</w:t>
      </w:r>
      <w:r w:rsidR="00C24BD3">
        <w:t xml:space="preserve"> </w:t>
      </w:r>
      <w:r w:rsidR="00C24BD3">
        <w:rPr>
          <w:rFonts w:eastAsia="DengXian"/>
        </w:rPr>
        <w:t>PRACHs in a</w:t>
      </w:r>
      <w:r w:rsidR="0099706C">
        <w:t xml:space="preserve"> multiple PRACH transmission, </w:t>
      </w:r>
      <w:proofErr w:type="gramStart"/>
      <w:r w:rsidR="0099706C">
        <w:t>e.g.</w:t>
      </w:r>
      <w:proofErr w:type="gramEnd"/>
      <w:r w:rsidR="0099706C">
        <w:t xml:space="preserve"> the ROs may be partitioned into 4 portions to support 4 PRACH repetition levels {1, 2, 4, 8}.  Excessive RO partitioning is not </w:t>
      </w:r>
      <w:r w:rsidR="00307A0F">
        <w:t xml:space="preserve">an </w:t>
      </w:r>
      <w:r w:rsidR="0099706C">
        <w:t xml:space="preserve">efficient use of resources since some ROs may be underutilised and some may be </w:t>
      </w:r>
      <w:proofErr w:type="spellStart"/>
      <w:r w:rsidR="0099706C">
        <w:t>overutilised</w:t>
      </w:r>
      <w:proofErr w:type="spellEnd"/>
      <w:r w:rsidR="0099706C">
        <w:t>.</w:t>
      </w:r>
    </w:p>
    <w:p w14:paraId="4CB764BC" w14:textId="6404E095" w:rsidR="0099706C" w:rsidRPr="0099706C" w:rsidRDefault="0099706C" w:rsidP="0099706C">
      <w:pPr>
        <w:rPr>
          <w:b/>
          <w:bCs/>
        </w:rPr>
      </w:pPr>
      <w:r w:rsidRPr="0099706C">
        <w:rPr>
          <w:b/>
          <w:bCs/>
        </w:rPr>
        <w:t xml:space="preserve">Observation 2: If </w:t>
      </w:r>
      <w:proofErr w:type="spellStart"/>
      <w:r w:rsidRPr="0099706C">
        <w:rPr>
          <w:b/>
          <w:bCs/>
        </w:rPr>
        <w:t>gNB</w:t>
      </w:r>
      <w:proofErr w:type="spellEnd"/>
      <w:r w:rsidRPr="0099706C">
        <w:rPr>
          <w:b/>
          <w:bCs/>
        </w:rPr>
        <w:t xml:space="preserve"> can configure multiple values for the number of multiple PRACH transmissions</w:t>
      </w:r>
      <w:r w:rsidR="00BC24E8">
        <w:rPr>
          <w:b/>
          <w:bCs/>
        </w:rPr>
        <w:t xml:space="preserve"> and</w:t>
      </w:r>
      <w:r w:rsidRPr="0099706C">
        <w:rPr>
          <w:b/>
          <w:bCs/>
        </w:rPr>
        <w:t xml:space="preserve"> </w:t>
      </w:r>
      <w:proofErr w:type="spellStart"/>
      <w:r w:rsidR="00BC24E8">
        <w:rPr>
          <w:b/>
          <w:bCs/>
        </w:rPr>
        <w:t>gNB</w:t>
      </w:r>
      <w:proofErr w:type="spellEnd"/>
      <w:r w:rsidR="00BC24E8" w:rsidRPr="0099706C">
        <w:rPr>
          <w:b/>
          <w:bCs/>
        </w:rPr>
        <w:t xml:space="preserve"> </w:t>
      </w:r>
      <w:r w:rsidRPr="0099706C">
        <w:rPr>
          <w:b/>
          <w:bCs/>
        </w:rPr>
        <w:t>implement</w:t>
      </w:r>
      <w:r w:rsidR="00BC24E8">
        <w:rPr>
          <w:b/>
          <w:bCs/>
        </w:rPr>
        <w:t>s</w:t>
      </w:r>
      <w:r w:rsidRPr="0099706C">
        <w:rPr>
          <w:b/>
          <w:bCs/>
        </w:rPr>
        <w:t xml:space="preserve"> a single RAR window monitoring after </w:t>
      </w:r>
      <w:r w:rsidR="00307A0F">
        <w:rPr>
          <w:b/>
          <w:bCs/>
        </w:rPr>
        <w:t>completion</w:t>
      </w:r>
      <w:r w:rsidR="00307A0F" w:rsidRPr="0099706C">
        <w:rPr>
          <w:b/>
          <w:bCs/>
        </w:rPr>
        <w:t xml:space="preserve"> </w:t>
      </w:r>
      <w:r w:rsidRPr="0099706C">
        <w:rPr>
          <w:b/>
          <w:bCs/>
        </w:rPr>
        <w:t>of a multiple PRACH transmission, the ROs may need to be further partitioned to differentiate between different number</w:t>
      </w:r>
      <w:r w:rsidR="00307A0F">
        <w:rPr>
          <w:b/>
          <w:bCs/>
        </w:rPr>
        <w:t>s</w:t>
      </w:r>
      <w:r w:rsidRPr="0099706C">
        <w:rPr>
          <w:b/>
          <w:bCs/>
        </w:rPr>
        <w:t xml:space="preserve"> of multiple PRACH transmissions.</w:t>
      </w:r>
    </w:p>
    <w:p w14:paraId="4C0C1841" w14:textId="5C8C6509" w:rsidR="0099706C" w:rsidRDefault="0099706C" w:rsidP="0099706C">
      <w:pPr>
        <w:rPr>
          <w:b/>
          <w:bCs/>
        </w:rPr>
      </w:pPr>
      <w:r w:rsidRPr="0099706C">
        <w:rPr>
          <w:b/>
          <w:bCs/>
        </w:rPr>
        <w:t xml:space="preserve">Observation 3: Excessive RO partitioning is not </w:t>
      </w:r>
      <w:r w:rsidR="00307A0F">
        <w:rPr>
          <w:b/>
          <w:bCs/>
        </w:rPr>
        <w:t xml:space="preserve">an </w:t>
      </w:r>
      <w:r w:rsidRPr="0099706C">
        <w:rPr>
          <w:b/>
          <w:bCs/>
        </w:rPr>
        <w:t xml:space="preserve">efficient use of resources since some ROs may be underutilised </w:t>
      </w:r>
      <w:r w:rsidR="00136F13">
        <w:rPr>
          <w:b/>
          <w:bCs/>
        </w:rPr>
        <w:t xml:space="preserve">while others are </w:t>
      </w:r>
      <w:proofErr w:type="spellStart"/>
      <w:r w:rsidRPr="0099706C">
        <w:rPr>
          <w:b/>
          <w:bCs/>
        </w:rPr>
        <w:t>overutilised</w:t>
      </w:r>
      <w:proofErr w:type="spellEnd"/>
      <w:r w:rsidRPr="0099706C">
        <w:rPr>
          <w:b/>
          <w:bCs/>
        </w:rPr>
        <w:t>.</w:t>
      </w:r>
      <w:r w:rsidR="00EF7AB9">
        <w:rPr>
          <w:b/>
          <w:bCs/>
        </w:rPr>
        <w:t xml:space="preserve"> Furthermore, </w:t>
      </w:r>
      <w:proofErr w:type="spellStart"/>
      <w:r w:rsidR="00EF7AB9">
        <w:rPr>
          <w:b/>
          <w:bCs/>
        </w:rPr>
        <w:t>overutilised</w:t>
      </w:r>
      <w:proofErr w:type="spellEnd"/>
      <w:r w:rsidR="00EF7AB9">
        <w:rPr>
          <w:b/>
          <w:bCs/>
        </w:rPr>
        <w:t xml:space="preserve"> ROs increases </w:t>
      </w:r>
      <w:r w:rsidR="00C945CC">
        <w:rPr>
          <w:b/>
          <w:bCs/>
        </w:rPr>
        <w:t>RACH collision probability.</w:t>
      </w:r>
    </w:p>
    <w:p w14:paraId="110CED8D" w14:textId="3802078D" w:rsidR="00C85B20" w:rsidRDefault="00C85B20" w:rsidP="0099706C">
      <w:pPr>
        <w:rPr>
          <w:b/>
          <w:bCs/>
        </w:rPr>
      </w:pPr>
    </w:p>
    <w:p w14:paraId="40E87115" w14:textId="77777777" w:rsidR="00C85B20" w:rsidRPr="0099706C" w:rsidRDefault="00C85B20" w:rsidP="0099706C">
      <w:pPr>
        <w:rPr>
          <w:b/>
          <w:bCs/>
        </w:rPr>
      </w:pPr>
    </w:p>
    <w:p w14:paraId="3BE19505" w14:textId="2A289E27" w:rsidR="0099706C" w:rsidRDefault="00136F13" w:rsidP="000B0C29">
      <w:r>
        <w:t>To avoid partitioning the ROs to support multiple number</w:t>
      </w:r>
      <w:r w:rsidR="00996199">
        <w:t>s</w:t>
      </w:r>
      <w:r>
        <w:t xml:space="preserve"> of </w:t>
      </w:r>
      <w:r w:rsidR="00935A1D">
        <w:rPr>
          <w:rFonts w:eastAsia="DengXian"/>
        </w:rPr>
        <w:t xml:space="preserve">PRACHs in a </w:t>
      </w:r>
      <w:r>
        <w:t xml:space="preserve">multiple PRACH transmission, the RAR window can be placed after the end of the highest </w:t>
      </w:r>
      <w:r w:rsidR="00996199">
        <w:t xml:space="preserve">number of </w:t>
      </w:r>
      <w:r>
        <w:t xml:space="preserve">configured PRACH repetitions.  An example is shown in </w:t>
      </w:r>
      <w:r>
        <w:fldChar w:fldCharType="begin"/>
      </w:r>
      <w:r>
        <w:instrText xml:space="preserve"> REF _Ref127534959 \h </w:instrText>
      </w:r>
      <w:r>
        <w:fldChar w:fldCharType="separate"/>
      </w:r>
      <w:r>
        <w:t xml:space="preserve">Figure </w:t>
      </w:r>
      <w:r>
        <w:rPr>
          <w:noProof/>
        </w:rPr>
        <w:t>2</w:t>
      </w:r>
      <w:r>
        <w:fldChar w:fldCharType="end"/>
      </w:r>
      <w:r>
        <w:t xml:space="preserve">, where the </w:t>
      </w:r>
      <w:proofErr w:type="spellStart"/>
      <w:r>
        <w:t>gNB</w:t>
      </w:r>
      <w:proofErr w:type="spellEnd"/>
      <w:r>
        <w:t xml:space="preserve"> configures 4 PRACH repetition levels or 4 different number</w:t>
      </w:r>
      <w:r w:rsidR="00B11C68">
        <w:t>s</w:t>
      </w:r>
      <w:r>
        <w:t xml:space="preserve"> of multiple PRACH transmissions, {1, 2, 4, 8}.  The different PRACH repetition levels share the same set of ROs and here the </w:t>
      </w:r>
      <w:proofErr w:type="spellStart"/>
      <w:r>
        <w:t>gNB</w:t>
      </w:r>
      <w:proofErr w:type="spellEnd"/>
      <w:r>
        <w:t xml:space="preserve"> would blind decode the PRACH repetition selected by the UE, </w:t>
      </w:r>
      <w:proofErr w:type="gramStart"/>
      <w:r>
        <w:t>e.g.</w:t>
      </w:r>
      <w:proofErr w:type="gramEnd"/>
      <w:r>
        <w:t xml:space="preserve"> the </w:t>
      </w:r>
      <w:proofErr w:type="spellStart"/>
      <w:r>
        <w:t>gNB</w:t>
      </w:r>
      <w:proofErr w:type="spellEnd"/>
      <w:r>
        <w:t xml:space="preserve"> can attempt to detect for a PRACH at time </w:t>
      </w:r>
      <w:r w:rsidRPr="00136F13">
        <w:rPr>
          <w:i/>
          <w:iCs/>
        </w:rPr>
        <w:t>t</w:t>
      </w:r>
      <w:r w:rsidRPr="00136F13">
        <w:rPr>
          <w:vertAlign w:val="subscript"/>
        </w:rPr>
        <w:t>1</w:t>
      </w:r>
      <w:r>
        <w:t xml:space="preserve"> for legacy (single) PRACH transmission, at time </w:t>
      </w:r>
      <w:r w:rsidRPr="00136F13">
        <w:rPr>
          <w:i/>
          <w:iCs/>
        </w:rPr>
        <w:t>t</w:t>
      </w:r>
      <w:r w:rsidRPr="00136F13">
        <w:rPr>
          <w:vertAlign w:val="subscript"/>
        </w:rPr>
        <w:t>2</w:t>
      </w:r>
      <w:r>
        <w:t xml:space="preserve"> for 2× PRACH repetitions, </w:t>
      </w:r>
      <w:r w:rsidRPr="00136F13">
        <w:rPr>
          <w:i/>
          <w:iCs/>
        </w:rPr>
        <w:t>t</w:t>
      </w:r>
      <w:r w:rsidRPr="00136F13">
        <w:rPr>
          <w:vertAlign w:val="subscript"/>
        </w:rPr>
        <w:t>3</w:t>
      </w:r>
      <w:r>
        <w:t xml:space="preserve"> for 4× PRACH repetitions and </w:t>
      </w:r>
      <w:r w:rsidRPr="00136F13">
        <w:rPr>
          <w:i/>
          <w:iCs/>
        </w:rPr>
        <w:t>t</w:t>
      </w:r>
      <w:r w:rsidRPr="00136F13">
        <w:rPr>
          <w:vertAlign w:val="subscript"/>
        </w:rPr>
        <w:t>4</w:t>
      </w:r>
      <w:r>
        <w:t xml:space="preserve"> for 8× PRACH repetitions.  This is acceptable since the number of blind decodes/detections are small.  Regardless of the number of PRACH repetitions selected by the </w:t>
      </w:r>
      <w:proofErr w:type="spellStart"/>
      <w:r>
        <w:t>gNB</w:t>
      </w:r>
      <w:proofErr w:type="spellEnd"/>
      <w:r>
        <w:t xml:space="preserve">, the RAR window is located after the 8× PRACH repetitions, </w:t>
      </w:r>
      <w:proofErr w:type="gramStart"/>
      <w:r>
        <w:t>e.g.</w:t>
      </w:r>
      <w:proofErr w:type="gramEnd"/>
      <w:r>
        <w:t xml:space="preserve"> between time </w:t>
      </w:r>
      <w:r w:rsidRPr="00136F13">
        <w:rPr>
          <w:i/>
          <w:iCs/>
        </w:rPr>
        <w:t>t</w:t>
      </w:r>
      <w:r w:rsidRPr="00136F13">
        <w:rPr>
          <w:vertAlign w:val="subscript"/>
        </w:rPr>
        <w:t>5</w:t>
      </w:r>
      <w:r>
        <w:t xml:space="preserve"> to </w:t>
      </w:r>
      <w:r w:rsidRPr="00136F13">
        <w:rPr>
          <w:i/>
          <w:iCs/>
        </w:rPr>
        <w:t>t</w:t>
      </w:r>
      <w:r w:rsidRPr="00136F13">
        <w:rPr>
          <w:vertAlign w:val="subscript"/>
        </w:rPr>
        <w:t>7</w:t>
      </w:r>
      <w:r>
        <w:t xml:space="preserve"> and in this example the </w:t>
      </w:r>
      <w:proofErr w:type="spellStart"/>
      <w:r>
        <w:t>gNB</w:t>
      </w:r>
      <w:proofErr w:type="spellEnd"/>
      <w:r>
        <w:t xml:space="preserve"> sends a RAR at time </w:t>
      </w:r>
      <w:r w:rsidRPr="00136F13">
        <w:rPr>
          <w:i/>
          <w:iCs/>
        </w:rPr>
        <w:t>t</w:t>
      </w:r>
      <w:r w:rsidRPr="00136F13">
        <w:rPr>
          <w:vertAlign w:val="subscript"/>
        </w:rPr>
        <w:t>6</w:t>
      </w:r>
      <w:r>
        <w:t xml:space="preserve">.  If the UE selects a lower repetition level, </w:t>
      </w:r>
      <w:proofErr w:type="gramStart"/>
      <w:r>
        <w:t>e.g.</w:t>
      </w:r>
      <w:proofErr w:type="gramEnd"/>
      <w:r>
        <w:t xml:space="preserve"> 2× PRACH repetitions, then the UE can sleep between time </w:t>
      </w:r>
      <w:r w:rsidRPr="001D2C62">
        <w:rPr>
          <w:i/>
          <w:iCs/>
        </w:rPr>
        <w:t>t</w:t>
      </w:r>
      <w:r w:rsidRPr="001D2C62">
        <w:rPr>
          <w:vertAlign w:val="subscript"/>
        </w:rPr>
        <w:t>2</w:t>
      </w:r>
      <w:r>
        <w:t xml:space="preserve"> to </w:t>
      </w:r>
      <w:r w:rsidRPr="001D2C62">
        <w:rPr>
          <w:i/>
          <w:iCs/>
        </w:rPr>
        <w:t>t</w:t>
      </w:r>
      <w:r w:rsidRPr="001D2C62">
        <w:rPr>
          <w:vertAlign w:val="subscript"/>
        </w:rPr>
        <w:t>5</w:t>
      </w:r>
      <w:r>
        <w:t xml:space="preserve"> since it knows that the RAR window will only arrive after </w:t>
      </w:r>
      <w:r w:rsidR="001D2C62">
        <w:t>the ROs for 8× PRACH repetitions have passed.  Hence using this approach, the benefit of efficient use of RACH resources by having multiple number</w:t>
      </w:r>
      <w:r w:rsidR="00531D44">
        <w:t>s</w:t>
      </w:r>
      <w:r w:rsidR="001D2C62">
        <w:t xml:space="preserve"> of multiple PRACH transmissions can be achieved without the need for ROs partitioning </w:t>
      </w:r>
      <w:proofErr w:type="gramStart"/>
      <w:r w:rsidR="001D2C62">
        <w:t>and also</w:t>
      </w:r>
      <w:proofErr w:type="gramEnd"/>
      <w:r w:rsidR="001D2C62">
        <w:t xml:space="preserve"> enable</w:t>
      </w:r>
      <w:r w:rsidR="00531D44">
        <w:t>s</w:t>
      </w:r>
      <w:r w:rsidR="001D2C62">
        <w:t xml:space="preserve"> the implementation of a single RAR window for all number</w:t>
      </w:r>
      <w:r w:rsidR="00531D44">
        <w:t>s</w:t>
      </w:r>
      <w:r w:rsidR="001D2C62">
        <w:t xml:space="preserve"> of multiple PRACH transmissions.</w:t>
      </w:r>
    </w:p>
    <w:p w14:paraId="0B3EFBDF" w14:textId="77777777" w:rsidR="00136F13" w:rsidRDefault="00136F13" w:rsidP="00136F13">
      <w:pPr>
        <w:keepNext/>
        <w:jc w:val="center"/>
      </w:pPr>
      <w:r>
        <w:rPr>
          <w:noProof/>
        </w:rPr>
        <w:lastRenderedPageBreak/>
        <w:drawing>
          <wp:inline distT="0" distB="0" distL="0" distR="0" wp14:anchorId="0BB6D213" wp14:editId="3435196A">
            <wp:extent cx="2871470" cy="1706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1470" cy="1706880"/>
                    </a:xfrm>
                    <a:prstGeom prst="rect">
                      <a:avLst/>
                    </a:prstGeom>
                    <a:noFill/>
                  </pic:spPr>
                </pic:pic>
              </a:graphicData>
            </a:graphic>
          </wp:inline>
        </w:drawing>
      </w:r>
    </w:p>
    <w:p w14:paraId="44F28BB9" w14:textId="390BEEB7" w:rsidR="00136F13" w:rsidRDefault="00136F13" w:rsidP="00136F13">
      <w:pPr>
        <w:pStyle w:val="Caption"/>
        <w:jc w:val="center"/>
      </w:pPr>
      <w:bookmarkStart w:id="3" w:name="_Ref127534959"/>
      <w:r>
        <w:t xml:space="preserve">Figure </w:t>
      </w:r>
      <w:r w:rsidR="004404AA">
        <w:fldChar w:fldCharType="begin"/>
      </w:r>
      <w:r w:rsidR="004404AA">
        <w:instrText xml:space="preserve"> SEQ Figure \* ARABIC </w:instrText>
      </w:r>
      <w:r w:rsidR="004404AA">
        <w:fldChar w:fldCharType="separate"/>
      </w:r>
      <w:r>
        <w:rPr>
          <w:noProof/>
        </w:rPr>
        <w:t>2</w:t>
      </w:r>
      <w:r w:rsidR="004404AA">
        <w:rPr>
          <w:noProof/>
        </w:rPr>
        <w:fldChar w:fldCharType="end"/>
      </w:r>
      <w:bookmarkEnd w:id="3"/>
      <w:r>
        <w:t>: RAR window after the end of the highest PRACH repetitions</w:t>
      </w:r>
    </w:p>
    <w:p w14:paraId="216F58A3" w14:textId="77777777" w:rsidR="00136F13" w:rsidRDefault="00136F13" w:rsidP="000B0C29"/>
    <w:p w14:paraId="4639C662" w14:textId="618787AE" w:rsidR="00B464E0" w:rsidRPr="001D2C62" w:rsidRDefault="001D2C62" w:rsidP="000B0C29">
      <w:pPr>
        <w:rPr>
          <w:rFonts w:eastAsia="DengXian"/>
          <w:b/>
          <w:bCs/>
        </w:rPr>
      </w:pPr>
      <w:r w:rsidRPr="001D2C62">
        <w:rPr>
          <w:b/>
          <w:bCs/>
        </w:rPr>
        <w:t xml:space="preserve">Proposal 4: </w:t>
      </w:r>
      <w:proofErr w:type="spellStart"/>
      <w:r w:rsidRPr="001D2C62">
        <w:rPr>
          <w:rFonts w:eastAsia="DengXian"/>
          <w:b/>
          <w:bCs/>
        </w:rPr>
        <w:t>gNB</w:t>
      </w:r>
      <w:proofErr w:type="spellEnd"/>
      <w:r w:rsidRPr="001D2C62">
        <w:rPr>
          <w:rFonts w:eastAsia="DengXian"/>
          <w:b/>
          <w:bCs/>
        </w:rPr>
        <w:t xml:space="preserve"> can configure one or multiple values for the number of multiple PRACH transmissions</w:t>
      </w:r>
      <w:r>
        <w:rPr>
          <w:rFonts w:eastAsia="DengXian"/>
          <w:b/>
          <w:bCs/>
        </w:rPr>
        <w:t xml:space="preserve"> (</w:t>
      </w:r>
      <w:proofErr w:type="gramStart"/>
      <w:r>
        <w:rPr>
          <w:rFonts w:eastAsia="DengXian"/>
          <w:b/>
          <w:bCs/>
        </w:rPr>
        <w:t>i.e.</w:t>
      </w:r>
      <w:proofErr w:type="gramEnd"/>
      <w:r>
        <w:rPr>
          <w:rFonts w:eastAsia="DengXian"/>
          <w:b/>
          <w:bCs/>
        </w:rPr>
        <w:t xml:space="preserve"> Option 2)</w:t>
      </w:r>
      <w:r w:rsidRPr="001D2C62">
        <w:rPr>
          <w:rFonts w:eastAsia="DengXian"/>
          <w:b/>
          <w:bCs/>
        </w:rPr>
        <w:t>.</w:t>
      </w:r>
    </w:p>
    <w:p w14:paraId="67705AC6" w14:textId="28486148" w:rsidR="001D2C62" w:rsidRPr="001D2C62" w:rsidRDefault="001D2C62" w:rsidP="000B0C29">
      <w:pPr>
        <w:rPr>
          <w:rFonts w:eastAsia="DengXian"/>
          <w:b/>
          <w:bCs/>
        </w:rPr>
      </w:pPr>
      <w:r w:rsidRPr="001D2C62">
        <w:rPr>
          <w:rFonts w:eastAsia="DengXian"/>
          <w:b/>
          <w:bCs/>
        </w:rPr>
        <w:t xml:space="preserve">Proposal 5: </w:t>
      </w:r>
      <w:r w:rsidR="00B34AFF">
        <w:rPr>
          <w:rFonts w:eastAsia="DengXian"/>
          <w:b/>
          <w:bCs/>
        </w:rPr>
        <w:t>M</w:t>
      </w:r>
      <w:r w:rsidRPr="001D2C62">
        <w:rPr>
          <w:rFonts w:eastAsia="DengXian"/>
          <w:b/>
          <w:bCs/>
        </w:rPr>
        <w:t xml:space="preserve">ultiple PRACH transmissions </w:t>
      </w:r>
      <w:r w:rsidR="00B34AFF">
        <w:rPr>
          <w:rFonts w:eastAsia="DengXian"/>
          <w:b/>
          <w:bCs/>
        </w:rPr>
        <w:t xml:space="preserve">with different numbers of PRACHs per transmission </w:t>
      </w:r>
      <w:r w:rsidRPr="001D2C62">
        <w:rPr>
          <w:rFonts w:eastAsia="DengXian"/>
          <w:b/>
          <w:bCs/>
        </w:rPr>
        <w:t xml:space="preserve">share the same set of ROs.  The </w:t>
      </w:r>
      <w:proofErr w:type="spellStart"/>
      <w:r w:rsidRPr="001D2C62">
        <w:rPr>
          <w:rFonts w:eastAsia="DengXian"/>
          <w:b/>
          <w:bCs/>
        </w:rPr>
        <w:t>gNB</w:t>
      </w:r>
      <w:proofErr w:type="spellEnd"/>
      <w:r w:rsidRPr="001D2C62">
        <w:rPr>
          <w:rFonts w:eastAsia="DengXian"/>
          <w:b/>
          <w:bCs/>
        </w:rPr>
        <w:t xml:space="preserve"> blind decodes for the number of </w:t>
      </w:r>
      <w:r w:rsidR="001C5609" w:rsidRPr="001C5609">
        <w:rPr>
          <w:rFonts w:eastAsia="DengXian"/>
          <w:b/>
          <w:bCs/>
        </w:rPr>
        <w:t xml:space="preserve">PRACHs in a </w:t>
      </w:r>
      <w:r w:rsidRPr="001D2C62">
        <w:rPr>
          <w:rFonts w:eastAsia="DengXian"/>
          <w:b/>
          <w:bCs/>
        </w:rPr>
        <w:t>multiple PRACH transmission selected by the UE.</w:t>
      </w:r>
    </w:p>
    <w:p w14:paraId="68195287" w14:textId="429931AF" w:rsidR="001D2C62" w:rsidRPr="001D2C62" w:rsidRDefault="001D2C62" w:rsidP="000B0C29">
      <w:pPr>
        <w:rPr>
          <w:b/>
          <w:bCs/>
        </w:rPr>
      </w:pPr>
      <w:r w:rsidRPr="001D2C62">
        <w:rPr>
          <w:rFonts w:eastAsia="DengXian"/>
          <w:b/>
          <w:bCs/>
        </w:rPr>
        <w:t>Proposal 6: The RAR window is located after the ROs for the highest configured number of multiple PRACH transmissions has passed.</w:t>
      </w:r>
    </w:p>
    <w:p w14:paraId="20CFD34A" w14:textId="276D028B" w:rsidR="001D2C62" w:rsidRDefault="001D2C62" w:rsidP="000B0C29"/>
    <w:p w14:paraId="1C074A4B" w14:textId="77777777" w:rsidR="001D2C62" w:rsidRDefault="001D2C62" w:rsidP="000B0C29"/>
    <w:p w14:paraId="2B3CC97E" w14:textId="2A7D3540" w:rsidR="00B464E0" w:rsidRDefault="00B464E0" w:rsidP="00B464E0">
      <w:pPr>
        <w:pStyle w:val="Heading2"/>
        <w:numPr>
          <w:ilvl w:val="1"/>
          <w:numId w:val="5"/>
        </w:numPr>
        <w:rPr>
          <w:lang w:eastAsia="zh-CN"/>
        </w:rPr>
      </w:pPr>
      <w:r>
        <w:rPr>
          <w:lang w:eastAsia="zh-CN"/>
        </w:rPr>
        <w:t>Power Ramping</w:t>
      </w:r>
    </w:p>
    <w:p w14:paraId="093B597F" w14:textId="7BC8D71A" w:rsidR="00BC2F62" w:rsidRDefault="00BC2F62" w:rsidP="00B464E0">
      <w:pPr>
        <w:spacing w:after="0"/>
        <w:rPr>
          <w:rFonts w:eastAsia="Batang" w:cstheme="minorBidi"/>
          <w:lang w:eastAsia="zh-CN"/>
        </w:rPr>
      </w:pPr>
      <w:r>
        <w:rPr>
          <w:rFonts w:eastAsia="Batang" w:cstheme="minorBidi"/>
          <w:lang w:eastAsia="zh-CN"/>
        </w:rPr>
        <w:t xml:space="preserve">On the power ramping for multiple PRACH </w:t>
      </w:r>
      <w:r w:rsidR="00F13792">
        <w:rPr>
          <w:rFonts w:eastAsia="Batang" w:cstheme="minorBidi"/>
          <w:lang w:eastAsia="zh-CN"/>
        </w:rPr>
        <w:t>transmissions</w:t>
      </w:r>
      <w:r>
        <w:rPr>
          <w:rFonts w:eastAsia="Batang" w:cstheme="minorBidi"/>
          <w:lang w:eastAsia="zh-CN"/>
        </w:rPr>
        <w:t>, the following options were considered in the previous meeting [2]:</w:t>
      </w:r>
    </w:p>
    <w:p w14:paraId="248FB3A1" w14:textId="77777777" w:rsidR="00BC2F62" w:rsidRDefault="00BC2F62" w:rsidP="00B464E0">
      <w:pPr>
        <w:spacing w:after="0"/>
        <w:rPr>
          <w:rFonts w:eastAsia="Batang" w:cstheme="minorBidi"/>
          <w:lang w:eastAsia="zh-CN"/>
        </w:rPr>
      </w:pPr>
    </w:p>
    <w:p w14:paraId="37EAED53" w14:textId="78A60B56" w:rsidR="00BC2F62" w:rsidRPr="00BC2F62" w:rsidRDefault="00BC2F62" w:rsidP="00BC2F62">
      <w:pPr>
        <w:pStyle w:val="ListParagraph"/>
        <w:widowControl w:val="0"/>
        <w:numPr>
          <w:ilvl w:val="0"/>
          <w:numId w:val="24"/>
        </w:numPr>
        <w:spacing w:line="280" w:lineRule="atLeast"/>
        <w:jc w:val="both"/>
        <w:rPr>
          <w:rFonts w:eastAsia="DengXian"/>
          <w:bCs/>
          <w:szCs w:val="21"/>
        </w:rPr>
      </w:pPr>
      <w:r w:rsidRPr="00BC2F62">
        <w:rPr>
          <w:rFonts w:eastAsia="DengXian"/>
          <w:b/>
          <w:szCs w:val="21"/>
        </w:rPr>
        <w:t>Option 1:</w:t>
      </w:r>
      <w:r w:rsidR="00A31C26" w:rsidRPr="00A31C26">
        <w:rPr>
          <w:rFonts w:eastAsia="DengXian"/>
          <w:bCs/>
          <w:szCs w:val="21"/>
        </w:rPr>
        <w:t xml:space="preserve"> Transmission power ramping is not applied during the multiple PRACH transmissions</w:t>
      </w:r>
    </w:p>
    <w:p w14:paraId="4A9F47B8" w14:textId="52334FE3" w:rsidR="00BC2F62" w:rsidRPr="00BC2F62" w:rsidRDefault="00BC2F62" w:rsidP="00BC2F62">
      <w:pPr>
        <w:pStyle w:val="ListParagraph"/>
        <w:widowControl w:val="0"/>
        <w:numPr>
          <w:ilvl w:val="0"/>
          <w:numId w:val="24"/>
        </w:numPr>
        <w:spacing w:line="280" w:lineRule="atLeast"/>
        <w:jc w:val="both"/>
        <w:rPr>
          <w:rFonts w:eastAsia="DengXian"/>
          <w:b/>
          <w:szCs w:val="21"/>
        </w:rPr>
      </w:pPr>
      <w:r w:rsidRPr="00BC2F62">
        <w:rPr>
          <w:rFonts w:eastAsia="DengXian"/>
          <w:b/>
          <w:szCs w:val="21"/>
        </w:rPr>
        <w:t>Option 2:</w:t>
      </w:r>
      <w:r w:rsidRPr="00BC2F62">
        <w:rPr>
          <w:rFonts w:eastAsia="DengXian"/>
          <w:bCs/>
          <w:szCs w:val="21"/>
        </w:rPr>
        <w:t xml:space="preserve"> </w:t>
      </w:r>
      <w:r w:rsidR="00A31C26" w:rsidRPr="00A31C26">
        <w:rPr>
          <w:rFonts w:eastAsia="DengXian"/>
          <w:bCs/>
          <w:szCs w:val="21"/>
        </w:rPr>
        <w:t>Transmission power ramping can be applied per PRACH transmission during the multiple PRACH transmissions</w:t>
      </w:r>
    </w:p>
    <w:p w14:paraId="560AB885" w14:textId="44E51CD3" w:rsidR="00B464E0" w:rsidRDefault="00BC2F62" w:rsidP="00B464E0">
      <w:pPr>
        <w:spacing w:after="0"/>
      </w:pPr>
      <w:r>
        <w:rPr>
          <w:rFonts w:eastAsia="Batang" w:cstheme="minorBidi"/>
          <w:lang w:eastAsia="zh-CN"/>
        </w:rPr>
        <w:t xml:space="preserve"> </w:t>
      </w:r>
    </w:p>
    <w:p w14:paraId="7455A6AC" w14:textId="519BDEAC" w:rsidR="00B464E0" w:rsidRDefault="00A31C26" w:rsidP="00B464E0">
      <w:r>
        <w:t>Option 1 matches the legacy behaviour where the power is ramped up for each PRACH attempt and for multiple PRACH transmissions, a PRACH attempt consists of multiple PRACH transmission</w:t>
      </w:r>
      <w:r w:rsidR="00154D8D">
        <w:t>s</w:t>
      </w:r>
      <w:r>
        <w:t xml:space="preserve">.  Option 2 requires the UE to increase the PRACH power for each transmission within a </w:t>
      </w:r>
      <w:r w:rsidR="00FF6AA9">
        <w:t xml:space="preserve">set of </w:t>
      </w:r>
      <w:r>
        <w:t xml:space="preserve">multiple PRACH transmissions, which defeats the purpose of having multiple PRACH transmissions.  It is likely that a UE requiring multiple PRACH transmissions may already be transmitting close to its maximum power and so it may not have sufficient power for power ramping.  If the UE has sufficient power headroom, it could double its power and reduce the number of </w:t>
      </w:r>
      <w:r w:rsidR="00935FC6">
        <w:rPr>
          <w:rFonts w:eastAsia="DengXian"/>
        </w:rPr>
        <w:t xml:space="preserve">PRACHs in its </w:t>
      </w:r>
      <w:r>
        <w:t>multiple PRACH transmission to complete its PRACH transmission early and not waste RO.  Hence, we have a preference to reuse the legacy behaviour for power ramping</w:t>
      </w:r>
      <w:r w:rsidR="009F1525">
        <w:t>,</w:t>
      </w:r>
      <w:r>
        <w:t xml:space="preserve"> that is</w:t>
      </w:r>
      <w:r w:rsidR="00A25EE2">
        <w:t>,</w:t>
      </w:r>
      <w:r>
        <w:t xml:space="preserve"> the UE does not power ramp during a single PRACH attempt even if that attempt </w:t>
      </w:r>
      <w:r w:rsidR="009F1525">
        <w:t>contains</w:t>
      </w:r>
      <w:r>
        <w:t xml:space="preserve"> multiple PRACH transmissions.</w:t>
      </w:r>
    </w:p>
    <w:p w14:paraId="155D90AB" w14:textId="761CA7A6" w:rsidR="00A31C26" w:rsidRPr="00A31C26" w:rsidRDefault="00A31C26" w:rsidP="00B464E0">
      <w:pPr>
        <w:rPr>
          <w:b/>
          <w:bCs/>
        </w:rPr>
      </w:pPr>
      <w:r w:rsidRPr="00A31C26">
        <w:rPr>
          <w:b/>
          <w:bCs/>
        </w:rPr>
        <w:t xml:space="preserve">Proposal 7: </w:t>
      </w:r>
      <w:r w:rsidRPr="00A31C26">
        <w:rPr>
          <w:rFonts w:eastAsia="DengXian"/>
          <w:b/>
          <w:bCs/>
          <w:szCs w:val="21"/>
        </w:rPr>
        <w:t>Transmission power ramping is not applied during the multiple PRACH transmissions</w:t>
      </w:r>
    </w:p>
    <w:p w14:paraId="111B636A" w14:textId="62C1850A" w:rsidR="00B464E0" w:rsidRDefault="00B464E0" w:rsidP="000B0C29"/>
    <w:p w14:paraId="224C05C7" w14:textId="2898BA9C" w:rsidR="000B0C29" w:rsidRDefault="000B0C29" w:rsidP="000B0C29">
      <w:pPr>
        <w:spacing w:after="0"/>
        <w:rPr>
          <w:rFonts w:eastAsia="Batang" w:cstheme="minorBidi"/>
          <w:lang w:eastAsia="zh-CN"/>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7AD85EF4" w:rsidR="007F64B2" w:rsidRPr="00E4465A" w:rsidRDefault="00855F39" w:rsidP="00CB438F">
      <w:pPr>
        <w:jc w:val="both"/>
        <w:rPr>
          <w:b/>
          <w:bCs/>
          <w:lang w:val="en-US"/>
        </w:rPr>
      </w:pPr>
      <w:r>
        <w:t>In this contribution</w:t>
      </w:r>
      <w:r w:rsidR="00BD2B36">
        <w:t>,</w:t>
      </w:r>
      <w:r>
        <w:t xml:space="preserve"> we discuss </w:t>
      </w:r>
      <w:r w:rsidR="00EA2359">
        <w:t xml:space="preserve">some </w:t>
      </w:r>
      <w:r w:rsidR="00B84356">
        <w:t xml:space="preserve">considerations </w:t>
      </w:r>
      <w:r w:rsidR="00D3376D">
        <w:t xml:space="preserve">on </w:t>
      </w:r>
      <w:r w:rsidR="0099706C">
        <w:t>Multiple PRACH</w:t>
      </w:r>
      <w:r w:rsidR="00D3376D">
        <w:t xml:space="preserve"> transmissions</w:t>
      </w:r>
      <w:r w:rsidR="0096096D">
        <w:t>.</w:t>
      </w:r>
      <w:r w:rsidR="000F34C5">
        <w:t xml:space="preserve"> </w:t>
      </w:r>
      <w:r w:rsidR="0096096D">
        <w:t>W</w:t>
      </w:r>
      <w:r w:rsidR="000F34C5">
        <w:t>e observe the following:</w:t>
      </w:r>
    </w:p>
    <w:p w14:paraId="2EED0047" w14:textId="77777777" w:rsidR="00C85B20" w:rsidRPr="004D63E7" w:rsidRDefault="00C85B20" w:rsidP="00C85B20">
      <w:pPr>
        <w:spacing w:after="0"/>
        <w:rPr>
          <w:rFonts w:eastAsia="Batang" w:cstheme="minorBidi"/>
          <w:b/>
          <w:bCs/>
          <w:lang w:eastAsia="zh-CN"/>
        </w:rPr>
      </w:pPr>
      <w:r w:rsidRPr="004D63E7">
        <w:rPr>
          <w:rFonts w:eastAsia="Batang" w:cstheme="minorBidi"/>
          <w:b/>
          <w:bCs/>
          <w:lang w:eastAsia="zh-CN"/>
        </w:rPr>
        <w:lastRenderedPageBreak/>
        <w:t xml:space="preserve">Observation 1: If </w:t>
      </w:r>
      <w:proofErr w:type="spellStart"/>
      <w:r w:rsidRPr="004D63E7">
        <w:rPr>
          <w:rFonts w:eastAsia="Batang" w:cstheme="minorBidi"/>
          <w:b/>
          <w:bCs/>
          <w:lang w:eastAsia="zh-CN"/>
        </w:rPr>
        <w:t>gNB</w:t>
      </w:r>
      <w:proofErr w:type="spellEnd"/>
      <w:r w:rsidRPr="004D63E7">
        <w:rPr>
          <w:rFonts w:eastAsia="Batang" w:cstheme="minorBidi"/>
          <w:b/>
          <w:bCs/>
          <w:lang w:eastAsia="zh-CN"/>
        </w:rPr>
        <w:t xml:space="preserve"> can only configure one value for the number of multiple PRACH transmissions, the RACH resources may not be used efficiently in a cell that has multiple coverage levels, since </w:t>
      </w:r>
      <w:r>
        <w:rPr>
          <w:rFonts w:eastAsia="Batang" w:cstheme="minorBidi"/>
          <w:b/>
          <w:bCs/>
          <w:lang w:eastAsia="zh-CN"/>
        </w:rPr>
        <w:t xml:space="preserve">for </w:t>
      </w:r>
      <w:r w:rsidRPr="004D63E7">
        <w:rPr>
          <w:rFonts w:eastAsia="Batang" w:cstheme="minorBidi"/>
          <w:b/>
          <w:bCs/>
          <w:lang w:eastAsia="zh-CN"/>
        </w:rPr>
        <w:t>any coverage levels other tha</w:t>
      </w:r>
      <w:r>
        <w:rPr>
          <w:rFonts w:eastAsia="Batang" w:cstheme="minorBidi"/>
          <w:b/>
          <w:bCs/>
          <w:lang w:eastAsia="zh-CN"/>
        </w:rPr>
        <w:t>n</w:t>
      </w:r>
      <w:r w:rsidRPr="004D63E7">
        <w:rPr>
          <w:rFonts w:eastAsia="Batang" w:cstheme="minorBidi"/>
          <w:b/>
          <w:bCs/>
          <w:lang w:eastAsia="zh-CN"/>
        </w:rPr>
        <w:t xml:space="preserve"> those requiring single PRACH transmission, the UE </w:t>
      </w:r>
      <w:proofErr w:type="gramStart"/>
      <w:r w:rsidRPr="004D63E7">
        <w:rPr>
          <w:rFonts w:eastAsia="Batang" w:cstheme="minorBidi"/>
          <w:b/>
          <w:bCs/>
          <w:lang w:eastAsia="zh-CN"/>
        </w:rPr>
        <w:t>has to</w:t>
      </w:r>
      <w:proofErr w:type="gramEnd"/>
      <w:r w:rsidRPr="004D63E7">
        <w:rPr>
          <w:rFonts w:eastAsia="Batang" w:cstheme="minorBidi"/>
          <w:b/>
          <w:bCs/>
          <w:lang w:eastAsia="zh-CN"/>
        </w:rPr>
        <w:t xml:space="preserve"> use the highest configured number of multiple PRACH transmissions to access the network.</w:t>
      </w:r>
    </w:p>
    <w:p w14:paraId="55307F94" w14:textId="77777777" w:rsidR="00C85B20" w:rsidRDefault="00C85B20" w:rsidP="00C85B20">
      <w:pPr>
        <w:spacing w:after="0"/>
      </w:pPr>
    </w:p>
    <w:p w14:paraId="304709B2" w14:textId="77777777" w:rsidR="00C85B20" w:rsidRPr="0099706C" w:rsidRDefault="00C85B20" w:rsidP="00C85B20">
      <w:pPr>
        <w:rPr>
          <w:b/>
          <w:bCs/>
        </w:rPr>
      </w:pPr>
      <w:r w:rsidRPr="0099706C">
        <w:rPr>
          <w:b/>
          <w:bCs/>
        </w:rPr>
        <w:t xml:space="preserve">Observation 2: If </w:t>
      </w:r>
      <w:proofErr w:type="spellStart"/>
      <w:r w:rsidRPr="0099706C">
        <w:rPr>
          <w:b/>
          <w:bCs/>
        </w:rPr>
        <w:t>gNB</w:t>
      </w:r>
      <w:proofErr w:type="spellEnd"/>
      <w:r w:rsidRPr="0099706C">
        <w:rPr>
          <w:b/>
          <w:bCs/>
        </w:rPr>
        <w:t xml:space="preserve"> can configure multiple values for the number of multiple PRACH transmissions</w:t>
      </w:r>
      <w:r>
        <w:rPr>
          <w:b/>
          <w:bCs/>
        </w:rPr>
        <w:t xml:space="preserve"> and</w:t>
      </w:r>
      <w:r w:rsidRPr="0099706C">
        <w:rPr>
          <w:b/>
          <w:bCs/>
        </w:rPr>
        <w:t xml:space="preserve"> </w:t>
      </w:r>
      <w:proofErr w:type="spellStart"/>
      <w:r>
        <w:rPr>
          <w:b/>
          <w:bCs/>
        </w:rPr>
        <w:t>gNB</w:t>
      </w:r>
      <w:proofErr w:type="spellEnd"/>
      <w:r w:rsidRPr="0099706C">
        <w:rPr>
          <w:b/>
          <w:bCs/>
        </w:rPr>
        <w:t xml:space="preserve"> implement</w:t>
      </w:r>
      <w:r>
        <w:rPr>
          <w:b/>
          <w:bCs/>
        </w:rPr>
        <w:t>s</w:t>
      </w:r>
      <w:r w:rsidRPr="0099706C">
        <w:rPr>
          <w:b/>
          <w:bCs/>
        </w:rPr>
        <w:t xml:space="preserve"> a single RAR window monitoring after </w:t>
      </w:r>
      <w:r>
        <w:rPr>
          <w:b/>
          <w:bCs/>
        </w:rPr>
        <w:t>completion</w:t>
      </w:r>
      <w:r w:rsidRPr="0099706C">
        <w:rPr>
          <w:b/>
          <w:bCs/>
        </w:rPr>
        <w:t xml:space="preserve"> of a multiple PRACH transmission, the ROs may need to be further partitioned to differentiate between different number</w:t>
      </w:r>
      <w:r>
        <w:rPr>
          <w:b/>
          <w:bCs/>
        </w:rPr>
        <w:t>s</w:t>
      </w:r>
      <w:r w:rsidRPr="0099706C">
        <w:rPr>
          <w:b/>
          <w:bCs/>
        </w:rPr>
        <w:t xml:space="preserve"> of multiple PRACH transmissions.</w:t>
      </w:r>
    </w:p>
    <w:p w14:paraId="304BCE0D" w14:textId="77777777" w:rsidR="00C85B20" w:rsidRPr="0099706C" w:rsidRDefault="00C85B20" w:rsidP="00C85B20">
      <w:pPr>
        <w:rPr>
          <w:b/>
          <w:bCs/>
        </w:rPr>
      </w:pPr>
      <w:r w:rsidRPr="0099706C">
        <w:rPr>
          <w:b/>
          <w:bCs/>
        </w:rPr>
        <w:t xml:space="preserve">Observation 3: Excessive RO partitioning is not </w:t>
      </w:r>
      <w:r>
        <w:rPr>
          <w:b/>
          <w:bCs/>
        </w:rPr>
        <w:t xml:space="preserve">an </w:t>
      </w:r>
      <w:r w:rsidRPr="0099706C">
        <w:rPr>
          <w:b/>
          <w:bCs/>
        </w:rPr>
        <w:t xml:space="preserve">efficient use of resources since some ROs may be underutilised </w:t>
      </w:r>
      <w:r>
        <w:rPr>
          <w:b/>
          <w:bCs/>
        </w:rPr>
        <w:t xml:space="preserve">while others are </w:t>
      </w:r>
      <w:proofErr w:type="spellStart"/>
      <w:r w:rsidRPr="0099706C">
        <w:rPr>
          <w:b/>
          <w:bCs/>
        </w:rPr>
        <w:t>overutilised</w:t>
      </w:r>
      <w:proofErr w:type="spellEnd"/>
      <w:r w:rsidRPr="0099706C">
        <w:rPr>
          <w:b/>
          <w:bCs/>
        </w:rPr>
        <w:t>.</w:t>
      </w:r>
      <w:r>
        <w:rPr>
          <w:b/>
          <w:bCs/>
        </w:rPr>
        <w:t xml:space="preserve"> Furthermore, </w:t>
      </w:r>
      <w:proofErr w:type="spellStart"/>
      <w:r>
        <w:rPr>
          <w:b/>
          <w:bCs/>
        </w:rPr>
        <w:t>overutilised</w:t>
      </w:r>
      <w:proofErr w:type="spellEnd"/>
      <w:r>
        <w:rPr>
          <w:b/>
          <w:bCs/>
        </w:rPr>
        <w:t xml:space="preserve"> ROs increases RACH collision probability.</w:t>
      </w:r>
    </w:p>
    <w:p w14:paraId="027CA0DB" w14:textId="2FA19897" w:rsidR="000760AC" w:rsidRDefault="000760AC" w:rsidP="00CB438F">
      <w:pPr>
        <w:spacing w:after="0"/>
        <w:jc w:val="both"/>
        <w:rPr>
          <w:rFonts w:eastAsia="Batang" w:cstheme="minorHAnsi"/>
          <w:lang w:eastAsia="zh-CN"/>
        </w:rPr>
      </w:pPr>
    </w:p>
    <w:p w14:paraId="6567AF8C" w14:textId="77777777" w:rsidR="00A31C26" w:rsidRDefault="00A31C26" w:rsidP="00CB438F">
      <w:pPr>
        <w:spacing w:after="0"/>
        <w:jc w:val="both"/>
        <w:rPr>
          <w:rFonts w:eastAsia="Batang" w:cstheme="minorHAnsi"/>
          <w:lang w:eastAsia="zh-CN"/>
        </w:rPr>
      </w:pPr>
    </w:p>
    <w:p w14:paraId="4A41F8AA" w14:textId="10037476" w:rsidR="002173CA" w:rsidRPr="002173CA" w:rsidRDefault="002173CA" w:rsidP="00CB438F">
      <w:pPr>
        <w:jc w:val="both"/>
        <w:rPr>
          <w:lang w:val="en-US"/>
        </w:rPr>
      </w:pPr>
      <w:r w:rsidRPr="002173CA">
        <w:rPr>
          <w:lang w:val="en-US"/>
        </w:rPr>
        <w:t>We therefore propose the following:</w:t>
      </w:r>
    </w:p>
    <w:p w14:paraId="6D3CFA3F" w14:textId="77777777" w:rsidR="00C85B20" w:rsidRPr="0080514E" w:rsidRDefault="00C85B20" w:rsidP="00C85B20">
      <w:pPr>
        <w:spacing w:after="0"/>
        <w:rPr>
          <w:b/>
          <w:bCs/>
          <w:lang w:val="en-US"/>
        </w:rPr>
      </w:pPr>
      <w:r w:rsidRPr="0080514E">
        <w:rPr>
          <w:b/>
          <w:bCs/>
          <w:lang w:val="en-US"/>
        </w:rPr>
        <w:t xml:space="preserve">Proposal 1: </w:t>
      </w:r>
      <w:r>
        <w:rPr>
          <w:b/>
          <w:bCs/>
          <w:lang w:val="en-US"/>
        </w:rPr>
        <w:t>Multiple PRACH</w:t>
      </w:r>
      <w:r w:rsidRPr="0080514E">
        <w:rPr>
          <w:b/>
          <w:bCs/>
          <w:lang w:val="en-US"/>
        </w:rPr>
        <w:t xml:space="preserve"> and legacy PRACH transmissions can be differentiated using separate ROs.</w:t>
      </w:r>
    </w:p>
    <w:p w14:paraId="57593D18" w14:textId="77777777" w:rsidR="00C85B20" w:rsidRPr="0080514E" w:rsidRDefault="00C85B20" w:rsidP="00C85B20">
      <w:pPr>
        <w:spacing w:after="0"/>
        <w:rPr>
          <w:b/>
          <w:bCs/>
          <w:lang w:val="en-US"/>
        </w:rPr>
      </w:pPr>
    </w:p>
    <w:p w14:paraId="1589A574" w14:textId="77777777" w:rsidR="00C85B20" w:rsidRPr="0080514E" w:rsidRDefault="00C85B20" w:rsidP="00C85B20">
      <w:pPr>
        <w:spacing w:after="0"/>
        <w:rPr>
          <w:b/>
          <w:bCs/>
          <w:lang w:val="en-US"/>
        </w:rPr>
      </w:pPr>
      <w:r w:rsidRPr="0080514E">
        <w:rPr>
          <w:b/>
          <w:bCs/>
          <w:lang w:val="en-US"/>
        </w:rPr>
        <w:t xml:space="preserve">Proposal 2: The </w:t>
      </w:r>
      <w:proofErr w:type="spellStart"/>
      <w:r w:rsidRPr="0080514E">
        <w:rPr>
          <w:b/>
          <w:bCs/>
          <w:lang w:val="en-US"/>
        </w:rPr>
        <w:t>gNB</w:t>
      </w:r>
      <w:proofErr w:type="spellEnd"/>
      <w:r w:rsidRPr="0080514E">
        <w:rPr>
          <w:b/>
          <w:bCs/>
          <w:lang w:val="en-US"/>
        </w:rPr>
        <w:t xml:space="preserve"> can configure additional ROs to support </w:t>
      </w:r>
      <w:r>
        <w:rPr>
          <w:b/>
          <w:bCs/>
          <w:lang w:val="en-US"/>
        </w:rPr>
        <w:t>multiple PRACH</w:t>
      </w:r>
      <w:r w:rsidRPr="0080514E">
        <w:rPr>
          <w:b/>
          <w:bCs/>
          <w:lang w:val="en-US"/>
        </w:rPr>
        <w:t xml:space="preserve"> transmissions.</w:t>
      </w:r>
    </w:p>
    <w:p w14:paraId="5C9CFD8C" w14:textId="77777777" w:rsidR="00C85B20" w:rsidRDefault="00C85B20" w:rsidP="00C85B20">
      <w:pPr>
        <w:spacing w:after="0"/>
        <w:rPr>
          <w:lang w:val="en-US"/>
        </w:rPr>
      </w:pPr>
    </w:p>
    <w:p w14:paraId="0A73BEAD" w14:textId="77777777" w:rsidR="00C85B20" w:rsidRPr="009F63A7" w:rsidRDefault="00C85B20" w:rsidP="00C85B20">
      <w:pPr>
        <w:spacing w:after="0"/>
        <w:rPr>
          <w:b/>
          <w:bCs/>
          <w:lang w:val="en-US"/>
        </w:rPr>
      </w:pPr>
      <w:r w:rsidRPr="009F63A7">
        <w:rPr>
          <w:b/>
          <w:bCs/>
          <w:lang w:val="en-US"/>
        </w:rPr>
        <w:t xml:space="preserve">Proposal </w:t>
      </w:r>
      <w:r>
        <w:rPr>
          <w:b/>
          <w:bCs/>
          <w:lang w:val="en-US"/>
        </w:rPr>
        <w:t>3</w:t>
      </w:r>
      <w:r w:rsidRPr="009F63A7">
        <w:rPr>
          <w:b/>
          <w:bCs/>
          <w:lang w:val="en-US"/>
        </w:rPr>
        <w:t xml:space="preserve">: The </w:t>
      </w:r>
      <w:proofErr w:type="spellStart"/>
      <w:r w:rsidRPr="009F63A7">
        <w:rPr>
          <w:b/>
          <w:bCs/>
          <w:lang w:val="en-US"/>
        </w:rPr>
        <w:t>gNB</w:t>
      </w:r>
      <w:proofErr w:type="spellEnd"/>
      <w:r w:rsidRPr="009F63A7">
        <w:rPr>
          <w:b/>
          <w:bCs/>
          <w:lang w:val="en-US"/>
        </w:rPr>
        <w:t xml:space="preserve"> can configure 3 sets of ROs to support </w:t>
      </w:r>
      <w:r>
        <w:rPr>
          <w:b/>
          <w:bCs/>
          <w:lang w:val="en-US"/>
        </w:rPr>
        <w:t>multiple PRACH</w:t>
      </w:r>
      <w:r w:rsidRPr="009F63A7">
        <w:rPr>
          <w:b/>
          <w:bCs/>
          <w:lang w:val="en-US"/>
        </w:rPr>
        <w:t xml:space="preserve"> transmissions and legacy (single) PRACH transmission</w:t>
      </w:r>
      <w:r>
        <w:rPr>
          <w:b/>
          <w:bCs/>
          <w:lang w:val="en-US"/>
        </w:rPr>
        <w:t>s</w:t>
      </w:r>
      <w:r w:rsidRPr="009F63A7">
        <w:rPr>
          <w:b/>
          <w:bCs/>
          <w:lang w:val="en-US"/>
        </w:rPr>
        <w:t>, i.e.:</w:t>
      </w:r>
    </w:p>
    <w:p w14:paraId="1566A055" w14:textId="77777777" w:rsidR="00C85B20" w:rsidRPr="009F63A7" w:rsidRDefault="00C85B20" w:rsidP="00C85B20">
      <w:pPr>
        <w:spacing w:after="0"/>
        <w:rPr>
          <w:b/>
          <w:bCs/>
          <w:lang w:val="en-US"/>
        </w:rPr>
      </w:pPr>
    </w:p>
    <w:p w14:paraId="1D219A2C" w14:textId="77777777" w:rsidR="00C85B20" w:rsidRPr="009F63A7" w:rsidRDefault="00C85B20" w:rsidP="00C85B20">
      <w:pPr>
        <w:pStyle w:val="ListParagraph"/>
        <w:numPr>
          <w:ilvl w:val="0"/>
          <w:numId w:val="16"/>
        </w:numPr>
        <w:spacing w:after="0"/>
        <w:rPr>
          <w:b/>
          <w:bCs/>
          <w:lang w:val="en-US"/>
        </w:rPr>
      </w:pPr>
      <w:r w:rsidRPr="009F63A7">
        <w:rPr>
          <w:b/>
          <w:bCs/>
          <w:lang w:val="en-US"/>
        </w:rPr>
        <w:t>1</w:t>
      </w:r>
      <w:r w:rsidRPr="009F63A7">
        <w:rPr>
          <w:b/>
          <w:bCs/>
          <w:vertAlign w:val="superscript"/>
          <w:lang w:val="en-US"/>
        </w:rPr>
        <w:t>st</w:t>
      </w:r>
      <w:r w:rsidRPr="009F63A7">
        <w:rPr>
          <w:b/>
          <w:bCs/>
          <w:lang w:val="en-US"/>
        </w:rPr>
        <w:t xml:space="preserve"> set of ROs for legacy PRACH transmission</w:t>
      </w:r>
      <w:r>
        <w:rPr>
          <w:b/>
          <w:bCs/>
          <w:lang w:val="en-US"/>
        </w:rPr>
        <w:t>s</w:t>
      </w:r>
    </w:p>
    <w:p w14:paraId="2D2453CA" w14:textId="77777777" w:rsidR="00C85B20" w:rsidRPr="009F63A7" w:rsidRDefault="00C85B20" w:rsidP="00C85B20">
      <w:pPr>
        <w:pStyle w:val="ListParagraph"/>
        <w:numPr>
          <w:ilvl w:val="0"/>
          <w:numId w:val="16"/>
        </w:numPr>
        <w:spacing w:after="0"/>
        <w:rPr>
          <w:b/>
          <w:bCs/>
          <w:lang w:val="en-US"/>
        </w:rPr>
      </w:pPr>
      <w:r w:rsidRPr="009F63A7">
        <w:rPr>
          <w:b/>
          <w:bCs/>
          <w:lang w:val="en-US"/>
        </w:rPr>
        <w:t>2</w:t>
      </w:r>
      <w:r w:rsidRPr="009F63A7">
        <w:rPr>
          <w:b/>
          <w:bCs/>
          <w:vertAlign w:val="superscript"/>
          <w:lang w:val="en-US"/>
        </w:rPr>
        <w:t>nd</w:t>
      </w:r>
      <w:r w:rsidRPr="009F63A7">
        <w:rPr>
          <w:b/>
          <w:bCs/>
          <w:lang w:val="en-US"/>
        </w:rPr>
        <w:t xml:space="preserve"> set of ROs for </w:t>
      </w:r>
      <w:r>
        <w:rPr>
          <w:b/>
          <w:bCs/>
          <w:lang w:val="en-US"/>
        </w:rPr>
        <w:t>multiple PRACH</w:t>
      </w:r>
      <w:r w:rsidRPr="009F63A7">
        <w:rPr>
          <w:b/>
          <w:bCs/>
          <w:lang w:val="en-US"/>
        </w:rPr>
        <w:t xml:space="preserve"> transmissions</w:t>
      </w:r>
    </w:p>
    <w:p w14:paraId="65AF42FF" w14:textId="77777777" w:rsidR="00C85B20" w:rsidRPr="009F63A7" w:rsidRDefault="00C85B20" w:rsidP="00C85B20">
      <w:pPr>
        <w:pStyle w:val="ListParagraph"/>
        <w:numPr>
          <w:ilvl w:val="0"/>
          <w:numId w:val="16"/>
        </w:numPr>
        <w:spacing w:after="0"/>
        <w:rPr>
          <w:b/>
          <w:bCs/>
          <w:lang w:val="en-US"/>
        </w:rPr>
      </w:pPr>
      <w:r w:rsidRPr="009F63A7">
        <w:rPr>
          <w:b/>
          <w:bCs/>
          <w:lang w:val="en-US"/>
        </w:rPr>
        <w:t>3</w:t>
      </w:r>
      <w:r w:rsidRPr="009F63A7">
        <w:rPr>
          <w:b/>
          <w:bCs/>
          <w:vertAlign w:val="superscript"/>
          <w:lang w:val="en-US"/>
        </w:rPr>
        <w:t>rd</w:t>
      </w:r>
      <w:r w:rsidRPr="009F63A7">
        <w:rPr>
          <w:b/>
          <w:bCs/>
          <w:lang w:val="en-US"/>
        </w:rPr>
        <w:t xml:space="preserve"> set of ROs shared between legacy PRACH and </w:t>
      </w:r>
      <w:r>
        <w:rPr>
          <w:b/>
          <w:bCs/>
          <w:lang w:val="en-US"/>
        </w:rPr>
        <w:t>multiple PRACH</w:t>
      </w:r>
      <w:r w:rsidRPr="009F63A7">
        <w:rPr>
          <w:b/>
          <w:bCs/>
          <w:lang w:val="en-US"/>
        </w:rPr>
        <w:t xml:space="preserve"> transmissions.  The 3</w:t>
      </w:r>
      <w:r w:rsidRPr="009F63A7">
        <w:rPr>
          <w:b/>
          <w:bCs/>
          <w:vertAlign w:val="superscript"/>
          <w:lang w:val="en-US"/>
        </w:rPr>
        <w:t>rd</w:t>
      </w:r>
      <w:r w:rsidRPr="009F63A7">
        <w:rPr>
          <w:b/>
          <w:bCs/>
          <w:lang w:val="en-US"/>
        </w:rPr>
        <w:t xml:space="preserve"> set of ROs is optional.</w:t>
      </w:r>
    </w:p>
    <w:p w14:paraId="0FAA2FF1" w14:textId="77777777" w:rsidR="00C85B20" w:rsidRDefault="00C85B20" w:rsidP="00C85B20"/>
    <w:p w14:paraId="3E1FED2C" w14:textId="77777777" w:rsidR="00C85B20" w:rsidRPr="001D2C62" w:rsidRDefault="00C85B20" w:rsidP="00C85B20">
      <w:pPr>
        <w:rPr>
          <w:rFonts w:eastAsia="DengXian"/>
          <w:b/>
          <w:bCs/>
        </w:rPr>
      </w:pPr>
      <w:r w:rsidRPr="001D2C62">
        <w:rPr>
          <w:b/>
          <w:bCs/>
        </w:rPr>
        <w:t xml:space="preserve">Proposal 4: </w:t>
      </w:r>
      <w:proofErr w:type="spellStart"/>
      <w:r w:rsidRPr="001D2C62">
        <w:rPr>
          <w:rFonts w:eastAsia="DengXian"/>
          <w:b/>
          <w:bCs/>
        </w:rPr>
        <w:t>gNB</w:t>
      </w:r>
      <w:proofErr w:type="spellEnd"/>
      <w:r w:rsidRPr="001D2C62">
        <w:rPr>
          <w:rFonts w:eastAsia="DengXian"/>
          <w:b/>
          <w:bCs/>
        </w:rPr>
        <w:t xml:space="preserve"> can configure one or multiple values for the number of multiple PRACH transmissions</w:t>
      </w:r>
      <w:r>
        <w:rPr>
          <w:rFonts w:eastAsia="DengXian"/>
          <w:b/>
          <w:bCs/>
        </w:rPr>
        <w:t xml:space="preserve"> (</w:t>
      </w:r>
      <w:proofErr w:type="gramStart"/>
      <w:r>
        <w:rPr>
          <w:rFonts w:eastAsia="DengXian"/>
          <w:b/>
          <w:bCs/>
        </w:rPr>
        <w:t>i.e.</w:t>
      </w:r>
      <w:proofErr w:type="gramEnd"/>
      <w:r>
        <w:rPr>
          <w:rFonts w:eastAsia="DengXian"/>
          <w:b/>
          <w:bCs/>
        </w:rPr>
        <w:t xml:space="preserve"> Option 2)</w:t>
      </w:r>
      <w:r w:rsidRPr="001D2C62">
        <w:rPr>
          <w:rFonts w:eastAsia="DengXian"/>
          <w:b/>
          <w:bCs/>
        </w:rPr>
        <w:t>.</w:t>
      </w:r>
    </w:p>
    <w:p w14:paraId="69DA7B63" w14:textId="77777777" w:rsidR="00C85B20" w:rsidRPr="001D2C62" w:rsidRDefault="00C85B20" w:rsidP="00C85B20">
      <w:pPr>
        <w:rPr>
          <w:rFonts w:eastAsia="DengXian"/>
          <w:b/>
          <w:bCs/>
        </w:rPr>
      </w:pPr>
      <w:r w:rsidRPr="001D2C62">
        <w:rPr>
          <w:rFonts w:eastAsia="DengXian"/>
          <w:b/>
          <w:bCs/>
        </w:rPr>
        <w:t xml:space="preserve">Proposal 5: </w:t>
      </w:r>
      <w:r>
        <w:rPr>
          <w:rFonts w:eastAsia="DengXian"/>
          <w:b/>
          <w:bCs/>
        </w:rPr>
        <w:t>M</w:t>
      </w:r>
      <w:r w:rsidRPr="001D2C62">
        <w:rPr>
          <w:rFonts w:eastAsia="DengXian"/>
          <w:b/>
          <w:bCs/>
        </w:rPr>
        <w:t xml:space="preserve">ultiple PRACH transmissions </w:t>
      </w:r>
      <w:r>
        <w:rPr>
          <w:rFonts w:eastAsia="DengXian"/>
          <w:b/>
          <w:bCs/>
        </w:rPr>
        <w:t xml:space="preserve">with different numbers of PRACHs per transmission </w:t>
      </w:r>
      <w:r w:rsidRPr="001D2C62">
        <w:rPr>
          <w:rFonts w:eastAsia="DengXian"/>
          <w:b/>
          <w:bCs/>
        </w:rPr>
        <w:t xml:space="preserve">share the same set of ROs.  The </w:t>
      </w:r>
      <w:proofErr w:type="spellStart"/>
      <w:r w:rsidRPr="001D2C62">
        <w:rPr>
          <w:rFonts w:eastAsia="DengXian"/>
          <w:b/>
          <w:bCs/>
        </w:rPr>
        <w:t>gNB</w:t>
      </w:r>
      <w:proofErr w:type="spellEnd"/>
      <w:r w:rsidRPr="001D2C62">
        <w:rPr>
          <w:rFonts w:eastAsia="DengXian"/>
          <w:b/>
          <w:bCs/>
        </w:rPr>
        <w:t xml:space="preserve"> blind decodes for the number of </w:t>
      </w:r>
      <w:r w:rsidRPr="001C5609">
        <w:rPr>
          <w:rFonts w:eastAsia="DengXian"/>
          <w:b/>
          <w:bCs/>
        </w:rPr>
        <w:t xml:space="preserve">PRACHs in a </w:t>
      </w:r>
      <w:r w:rsidRPr="001D2C62">
        <w:rPr>
          <w:rFonts w:eastAsia="DengXian"/>
          <w:b/>
          <w:bCs/>
        </w:rPr>
        <w:t>multiple PRACH transmission selected by the UE.</w:t>
      </w:r>
    </w:p>
    <w:p w14:paraId="7DBC6CF6" w14:textId="77777777" w:rsidR="00C85B20" w:rsidRPr="001D2C62" w:rsidRDefault="00C85B20" w:rsidP="00C85B20">
      <w:pPr>
        <w:rPr>
          <w:b/>
          <w:bCs/>
        </w:rPr>
      </w:pPr>
      <w:r w:rsidRPr="001D2C62">
        <w:rPr>
          <w:rFonts w:eastAsia="DengXian"/>
          <w:b/>
          <w:bCs/>
        </w:rPr>
        <w:t>Proposal 6: The RAR window is located after the ROs for the highest configured number of multiple PRACH transmissions has passed.</w:t>
      </w:r>
    </w:p>
    <w:p w14:paraId="75080181" w14:textId="77777777" w:rsidR="00C85B20" w:rsidRPr="00A31C26" w:rsidRDefault="00C85B20" w:rsidP="00C85B20">
      <w:pPr>
        <w:rPr>
          <w:b/>
          <w:bCs/>
        </w:rPr>
      </w:pPr>
      <w:r w:rsidRPr="00A31C26">
        <w:rPr>
          <w:b/>
          <w:bCs/>
        </w:rPr>
        <w:t xml:space="preserve">Proposal 7: </w:t>
      </w:r>
      <w:r w:rsidRPr="00A31C26">
        <w:rPr>
          <w:rFonts w:eastAsia="DengXian"/>
          <w:b/>
          <w:bCs/>
          <w:szCs w:val="21"/>
        </w:rPr>
        <w:t>Transmission power ramping is not applied during the multiple PRACH transmissions</w:t>
      </w:r>
    </w:p>
    <w:p w14:paraId="4F2EB73C" w14:textId="77777777" w:rsidR="00C85B20" w:rsidRDefault="00C85B20" w:rsidP="00C85B20"/>
    <w:p w14:paraId="11015AC8" w14:textId="77777777" w:rsidR="000760AC" w:rsidRDefault="000760AC" w:rsidP="00CB438F">
      <w:pPr>
        <w:spacing w:after="0"/>
        <w:jc w:val="both"/>
        <w:rPr>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E428F8A" w14:textId="6DE63791" w:rsidR="00E474C1" w:rsidRDefault="009B478E" w:rsidP="00A51313">
      <w:r>
        <w:t xml:space="preserve">[1] </w:t>
      </w:r>
      <w:r w:rsidR="00AB591A" w:rsidRPr="00AB591A">
        <w:t>R1- 2210660</w:t>
      </w:r>
      <w:r w:rsidR="00A51313">
        <w:t>, “</w:t>
      </w:r>
      <w:r w:rsidR="00AB591A" w:rsidRPr="00AB591A">
        <w:t>FL Summary#4 of PRACH coverage enhancements</w:t>
      </w:r>
      <w:r w:rsidR="00A51313">
        <w:t xml:space="preserve">,” </w:t>
      </w:r>
      <w:r w:rsidR="00AB591A" w:rsidRPr="00AB591A">
        <w:t>Moderator (China Telecom)</w:t>
      </w:r>
      <w:r w:rsidR="00A51313">
        <w:t>, RAN</w:t>
      </w:r>
      <w:r w:rsidR="00AB591A">
        <w:t>1</w:t>
      </w:r>
      <w:r w:rsidR="00A51313">
        <w:t>#</w:t>
      </w:r>
      <w:r w:rsidR="00AB591A">
        <w:t>110bis-e</w:t>
      </w:r>
    </w:p>
    <w:p w14:paraId="33EE9CC7" w14:textId="6AC6814C" w:rsidR="001F6808" w:rsidRDefault="001F6808" w:rsidP="00A51313">
      <w:r>
        <w:t xml:space="preserve">[2] </w:t>
      </w:r>
      <w:r w:rsidRPr="001F6808">
        <w:t>R1-2212568</w:t>
      </w:r>
      <w:r>
        <w:t>, “</w:t>
      </w:r>
      <w:r w:rsidRPr="001F6808">
        <w:t>FL Summary#3 on PRACH coverage enhancements</w:t>
      </w:r>
      <w:r>
        <w:t xml:space="preserve">,” </w:t>
      </w:r>
      <w:r w:rsidRPr="001F6808">
        <w:t>Moderator (China Telecom)</w:t>
      </w:r>
      <w:r>
        <w:t>, RAN1#111</w:t>
      </w:r>
    </w:p>
    <w:sectPr w:rsidR="001F680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FE2B4" w14:textId="77777777" w:rsidR="004404AA" w:rsidRDefault="004404AA">
      <w:r>
        <w:separator/>
      </w:r>
    </w:p>
  </w:endnote>
  <w:endnote w:type="continuationSeparator" w:id="0">
    <w:p w14:paraId="359B0FC2" w14:textId="77777777" w:rsidR="004404AA" w:rsidRDefault="004404AA">
      <w:r>
        <w:continuationSeparator/>
      </w:r>
    </w:p>
  </w:endnote>
  <w:endnote w:type="continuationNotice" w:id="1">
    <w:p w14:paraId="73A65E2C" w14:textId="77777777" w:rsidR="004404AA" w:rsidRDefault="00440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0978B" w14:textId="77777777" w:rsidR="004404AA" w:rsidRDefault="004404AA">
      <w:r>
        <w:separator/>
      </w:r>
    </w:p>
  </w:footnote>
  <w:footnote w:type="continuationSeparator" w:id="0">
    <w:p w14:paraId="2FC98E8D" w14:textId="77777777" w:rsidR="004404AA" w:rsidRDefault="004404AA">
      <w:r>
        <w:continuationSeparator/>
      </w:r>
    </w:p>
  </w:footnote>
  <w:footnote w:type="continuationNotice" w:id="1">
    <w:p w14:paraId="451397C1" w14:textId="77777777" w:rsidR="004404AA" w:rsidRDefault="004404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B042A9"/>
    <w:multiLevelType w:val="hybridMultilevel"/>
    <w:tmpl w:val="2B2230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9A00D3"/>
    <w:multiLevelType w:val="multilevel"/>
    <w:tmpl w:val="2E9A00D3"/>
    <w:lvl w:ilvl="0">
      <w:start w:val="1"/>
      <w:numFmt w:val="bullet"/>
      <w:lvlText w:val=""/>
      <w:lvlJc w:val="left"/>
      <w:pPr>
        <w:ind w:left="3560" w:hanging="360"/>
      </w:pPr>
      <w:rPr>
        <w:rFonts w:ascii="Symbol" w:hAnsi="Symbol" w:hint="default"/>
      </w:rPr>
    </w:lvl>
    <w:lvl w:ilvl="1">
      <w:start w:val="1"/>
      <w:numFmt w:val="bullet"/>
      <w:lvlText w:val="o"/>
      <w:lvlJc w:val="left"/>
      <w:pPr>
        <w:ind w:left="4280" w:hanging="360"/>
      </w:pPr>
      <w:rPr>
        <w:rFonts w:ascii="Courier New" w:hAnsi="Courier New" w:cs="Courier New" w:hint="default"/>
      </w:rPr>
    </w:lvl>
    <w:lvl w:ilvl="2">
      <w:start w:val="1"/>
      <w:numFmt w:val="bullet"/>
      <w:lvlText w:val=""/>
      <w:lvlJc w:val="left"/>
      <w:pPr>
        <w:ind w:left="5000" w:hanging="360"/>
      </w:pPr>
      <w:rPr>
        <w:rFonts w:ascii="Wingdings" w:hAnsi="Wingdings" w:hint="default"/>
      </w:rPr>
    </w:lvl>
    <w:lvl w:ilvl="3">
      <w:start w:val="1"/>
      <w:numFmt w:val="bullet"/>
      <w:lvlText w:val=""/>
      <w:lvlJc w:val="left"/>
      <w:pPr>
        <w:ind w:left="5720" w:hanging="360"/>
      </w:pPr>
      <w:rPr>
        <w:rFonts w:ascii="Symbol" w:hAnsi="Symbol" w:hint="default"/>
      </w:rPr>
    </w:lvl>
    <w:lvl w:ilvl="4">
      <w:start w:val="1"/>
      <w:numFmt w:val="bullet"/>
      <w:lvlText w:val="o"/>
      <w:lvlJc w:val="left"/>
      <w:pPr>
        <w:ind w:left="6440" w:hanging="360"/>
      </w:pPr>
      <w:rPr>
        <w:rFonts w:ascii="Courier New" w:hAnsi="Courier New" w:cs="Courier New" w:hint="default"/>
      </w:rPr>
    </w:lvl>
    <w:lvl w:ilvl="5">
      <w:start w:val="1"/>
      <w:numFmt w:val="bullet"/>
      <w:lvlText w:val=""/>
      <w:lvlJc w:val="left"/>
      <w:pPr>
        <w:ind w:left="7160" w:hanging="360"/>
      </w:pPr>
      <w:rPr>
        <w:rFonts w:ascii="Wingdings" w:hAnsi="Wingdings" w:hint="default"/>
      </w:rPr>
    </w:lvl>
    <w:lvl w:ilvl="6">
      <w:start w:val="1"/>
      <w:numFmt w:val="bullet"/>
      <w:lvlText w:val=""/>
      <w:lvlJc w:val="left"/>
      <w:pPr>
        <w:ind w:left="7880" w:hanging="360"/>
      </w:pPr>
      <w:rPr>
        <w:rFonts w:ascii="Symbol" w:hAnsi="Symbol" w:hint="default"/>
      </w:rPr>
    </w:lvl>
    <w:lvl w:ilvl="7">
      <w:start w:val="1"/>
      <w:numFmt w:val="bullet"/>
      <w:lvlText w:val="o"/>
      <w:lvlJc w:val="left"/>
      <w:pPr>
        <w:ind w:left="8600" w:hanging="360"/>
      </w:pPr>
      <w:rPr>
        <w:rFonts w:ascii="Courier New" w:hAnsi="Courier New" w:cs="Courier New" w:hint="default"/>
      </w:rPr>
    </w:lvl>
    <w:lvl w:ilvl="8">
      <w:start w:val="1"/>
      <w:numFmt w:val="bullet"/>
      <w:lvlText w:val=""/>
      <w:lvlJc w:val="left"/>
      <w:pPr>
        <w:ind w:left="932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F54DEE"/>
    <w:multiLevelType w:val="hybridMultilevel"/>
    <w:tmpl w:val="B956B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B0354F"/>
    <w:multiLevelType w:val="hybridMultilevel"/>
    <w:tmpl w:val="C486E3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9" w15:restartNumberingAfterBreak="0">
    <w:nsid w:val="64A718C2"/>
    <w:multiLevelType w:val="hybridMultilevel"/>
    <w:tmpl w:val="FD6EEBBC"/>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0"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9A5D7D"/>
    <w:multiLevelType w:val="hybridMultilevel"/>
    <w:tmpl w:val="7C0E8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4"/>
  </w:num>
  <w:num w:numId="3">
    <w:abstractNumId w:val="9"/>
  </w:num>
  <w:num w:numId="4">
    <w:abstractNumId w:val="4"/>
  </w:num>
  <w:num w:numId="5">
    <w:abstractNumId w:val="0"/>
  </w:num>
  <w:num w:numId="6">
    <w:abstractNumId w:val="7"/>
  </w:num>
  <w:num w:numId="7">
    <w:abstractNumId w:val="23"/>
  </w:num>
  <w:num w:numId="8">
    <w:abstractNumId w:val="21"/>
  </w:num>
  <w:num w:numId="9">
    <w:abstractNumId w:val="13"/>
  </w:num>
  <w:num w:numId="10">
    <w:abstractNumId w:val="22"/>
  </w:num>
  <w:num w:numId="11">
    <w:abstractNumId w:val="2"/>
  </w:num>
  <w:num w:numId="12">
    <w:abstractNumId w:val="17"/>
  </w:num>
  <w:num w:numId="13">
    <w:abstractNumId w:val="12"/>
  </w:num>
  <w:num w:numId="14">
    <w:abstractNumId w:val="5"/>
  </w:num>
  <w:num w:numId="15">
    <w:abstractNumId w:val="15"/>
  </w:num>
  <w:num w:numId="16">
    <w:abstractNumId w:val="19"/>
  </w:num>
  <w:num w:numId="17">
    <w:abstractNumId w:val="1"/>
  </w:num>
  <w:num w:numId="18">
    <w:abstractNumId w:val="10"/>
  </w:num>
  <w:num w:numId="19">
    <w:abstractNumId w:val="20"/>
  </w:num>
  <w:num w:numId="20">
    <w:abstractNumId w:val="3"/>
  </w:num>
  <w:num w:numId="21">
    <w:abstractNumId w:val="11"/>
  </w:num>
  <w:num w:numId="22">
    <w:abstractNumId w:val="8"/>
  </w:num>
  <w:num w:numId="23">
    <w:abstractNumId w:val="6"/>
  </w:num>
  <w:num w:numId="2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102FF"/>
    <w:rsid w:val="0001122A"/>
    <w:rsid w:val="0001157C"/>
    <w:rsid w:val="00011972"/>
    <w:rsid w:val="00012274"/>
    <w:rsid w:val="00012AC9"/>
    <w:rsid w:val="00012D96"/>
    <w:rsid w:val="000133EC"/>
    <w:rsid w:val="00015C40"/>
    <w:rsid w:val="00017A64"/>
    <w:rsid w:val="000210A9"/>
    <w:rsid w:val="00022060"/>
    <w:rsid w:val="00022C26"/>
    <w:rsid w:val="00024134"/>
    <w:rsid w:val="0002561C"/>
    <w:rsid w:val="00027483"/>
    <w:rsid w:val="00027DE7"/>
    <w:rsid w:val="00031AA4"/>
    <w:rsid w:val="00032A02"/>
    <w:rsid w:val="0003307F"/>
    <w:rsid w:val="0003420D"/>
    <w:rsid w:val="00034A05"/>
    <w:rsid w:val="00034BE0"/>
    <w:rsid w:val="000366AC"/>
    <w:rsid w:val="00036E46"/>
    <w:rsid w:val="00037FAD"/>
    <w:rsid w:val="00040836"/>
    <w:rsid w:val="00040B7B"/>
    <w:rsid w:val="000412C1"/>
    <w:rsid w:val="0004157F"/>
    <w:rsid w:val="00041A7F"/>
    <w:rsid w:val="00042C53"/>
    <w:rsid w:val="000437AE"/>
    <w:rsid w:val="000445E3"/>
    <w:rsid w:val="00045485"/>
    <w:rsid w:val="00045E6A"/>
    <w:rsid w:val="00046177"/>
    <w:rsid w:val="000464D2"/>
    <w:rsid w:val="00050083"/>
    <w:rsid w:val="00051AE3"/>
    <w:rsid w:val="000526BF"/>
    <w:rsid w:val="00057629"/>
    <w:rsid w:val="00057B16"/>
    <w:rsid w:val="00060A19"/>
    <w:rsid w:val="0006135B"/>
    <w:rsid w:val="00062DA9"/>
    <w:rsid w:val="00063E5F"/>
    <w:rsid w:val="00063EB5"/>
    <w:rsid w:val="000645C6"/>
    <w:rsid w:val="00064660"/>
    <w:rsid w:val="000657A3"/>
    <w:rsid w:val="00066032"/>
    <w:rsid w:val="00067574"/>
    <w:rsid w:val="00070CB1"/>
    <w:rsid w:val="00071A2D"/>
    <w:rsid w:val="0007415F"/>
    <w:rsid w:val="00075598"/>
    <w:rsid w:val="000760AC"/>
    <w:rsid w:val="0007693D"/>
    <w:rsid w:val="000771C1"/>
    <w:rsid w:val="000772E2"/>
    <w:rsid w:val="00080250"/>
    <w:rsid w:val="00080E3B"/>
    <w:rsid w:val="00081217"/>
    <w:rsid w:val="0008264F"/>
    <w:rsid w:val="0008324D"/>
    <w:rsid w:val="000839FF"/>
    <w:rsid w:val="0008487C"/>
    <w:rsid w:val="00085823"/>
    <w:rsid w:val="00086054"/>
    <w:rsid w:val="00086E07"/>
    <w:rsid w:val="0008721F"/>
    <w:rsid w:val="0008737C"/>
    <w:rsid w:val="00087A3B"/>
    <w:rsid w:val="00087D3A"/>
    <w:rsid w:val="0009061A"/>
    <w:rsid w:val="0009120A"/>
    <w:rsid w:val="00091DAB"/>
    <w:rsid w:val="0009209F"/>
    <w:rsid w:val="00092A5C"/>
    <w:rsid w:val="000930E8"/>
    <w:rsid w:val="00093601"/>
    <w:rsid w:val="00093BF5"/>
    <w:rsid w:val="00093F9E"/>
    <w:rsid w:val="00094981"/>
    <w:rsid w:val="00094A8E"/>
    <w:rsid w:val="000952BF"/>
    <w:rsid w:val="0009577B"/>
    <w:rsid w:val="000961E0"/>
    <w:rsid w:val="00096574"/>
    <w:rsid w:val="00096B0F"/>
    <w:rsid w:val="00096DD3"/>
    <w:rsid w:val="00097466"/>
    <w:rsid w:val="0009759A"/>
    <w:rsid w:val="000A0861"/>
    <w:rsid w:val="000A1ACC"/>
    <w:rsid w:val="000A1E1B"/>
    <w:rsid w:val="000A2552"/>
    <w:rsid w:val="000A35CB"/>
    <w:rsid w:val="000A519B"/>
    <w:rsid w:val="000A670D"/>
    <w:rsid w:val="000B0C29"/>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736"/>
    <w:rsid w:val="000C6905"/>
    <w:rsid w:val="000D1170"/>
    <w:rsid w:val="000D2641"/>
    <w:rsid w:val="000D2E23"/>
    <w:rsid w:val="000D47AF"/>
    <w:rsid w:val="000D49B2"/>
    <w:rsid w:val="000D639E"/>
    <w:rsid w:val="000D6E32"/>
    <w:rsid w:val="000D7219"/>
    <w:rsid w:val="000D7B2E"/>
    <w:rsid w:val="000E2A73"/>
    <w:rsid w:val="000E373D"/>
    <w:rsid w:val="000E678E"/>
    <w:rsid w:val="000F0284"/>
    <w:rsid w:val="000F0589"/>
    <w:rsid w:val="000F0B4D"/>
    <w:rsid w:val="000F0E79"/>
    <w:rsid w:val="000F10E3"/>
    <w:rsid w:val="000F183A"/>
    <w:rsid w:val="000F2691"/>
    <w:rsid w:val="000F34C5"/>
    <w:rsid w:val="000F4ED2"/>
    <w:rsid w:val="000F5A6E"/>
    <w:rsid w:val="000F7D30"/>
    <w:rsid w:val="001005BC"/>
    <w:rsid w:val="00100846"/>
    <w:rsid w:val="00102B6D"/>
    <w:rsid w:val="00103160"/>
    <w:rsid w:val="001041EA"/>
    <w:rsid w:val="00104C9E"/>
    <w:rsid w:val="0010548F"/>
    <w:rsid w:val="001056F6"/>
    <w:rsid w:val="00105BF5"/>
    <w:rsid w:val="00106793"/>
    <w:rsid w:val="00106D5C"/>
    <w:rsid w:val="00106DB8"/>
    <w:rsid w:val="00106E4E"/>
    <w:rsid w:val="001074FE"/>
    <w:rsid w:val="001103B4"/>
    <w:rsid w:val="001116CE"/>
    <w:rsid w:val="00111DCA"/>
    <w:rsid w:val="00112EB0"/>
    <w:rsid w:val="00112FBE"/>
    <w:rsid w:val="00113713"/>
    <w:rsid w:val="00113C61"/>
    <w:rsid w:val="00113FFC"/>
    <w:rsid w:val="001156D6"/>
    <w:rsid w:val="00116008"/>
    <w:rsid w:val="00116F7A"/>
    <w:rsid w:val="00117DD7"/>
    <w:rsid w:val="00120015"/>
    <w:rsid w:val="00120EB1"/>
    <w:rsid w:val="00121433"/>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36F13"/>
    <w:rsid w:val="0014010F"/>
    <w:rsid w:val="001415AE"/>
    <w:rsid w:val="001432C0"/>
    <w:rsid w:val="00144192"/>
    <w:rsid w:val="00147203"/>
    <w:rsid w:val="0015084A"/>
    <w:rsid w:val="00152F90"/>
    <w:rsid w:val="00153DAF"/>
    <w:rsid w:val="00154348"/>
    <w:rsid w:val="00154D8D"/>
    <w:rsid w:val="00154E77"/>
    <w:rsid w:val="00155449"/>
    <w:rsid w:val="00155458"/>
    <w:rsid w:val="00156E9C"/>
    <w:rsid w:val="00157531"/>
    <w:rsid w:val="00157EE5"/>
    <w:rsid w:val="00160371"/>
    <w:rsid w:val="00162258"/>
    <w:rsid w:val="001623C0"/>
    <w:rsid w:val="0016276D"/>
    <w:rsid w:val="001641D6"/>
    <w:rsid w:val="00166EB5"/>
    <w:rsid w:val="001703DF"/>
    <w:rsid w:val="00170F46"/>
    <w:rsid w:val="00171BCC"/>
    <w:rsid w:val="00173B87"/>
    <w:rsid w:val="00173C0F"/>
    <w:rsid w:val="00174515"/>
    <w:rsid w:val="00174FBB"/>
    <w:rsid w:val="00175576"/>
    <w:rsid w:val="001759AC"/>
    <w:rsid w:val="001773FC"/>
    <w:rsid w:val="00177C0E"/>
    <w:rsid w:val="00180FB8"/>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645"/>
    <w:rsid w:val="001A472C"/>
    <w:rsid w:val="001A4874"/>
    <w:rsid w:val="001A4ED2"/>
    <w:rsid w:val="001A5818"/>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446B"/>
    <w:rsid w:val="001B4CA8"/>
    <w:rsid w:val="001B53EC"/>
    <w:rsid w:val="001B5FE5"/>
    <w:rsid w:val="001B6293"/>
    <w:rsid w:val="001B63B1"/>
    <w:rsid w:val="001B6F5E"/>
    <w:rsid w:val="001B7932"/>
    <w:rsid w:val="001C147E"/>
    <w:rsid w:val="001C1F1C"/>
    <w:rsid w:val="001C5609"/>
    <w:rsid w:val="001C5D90"/>
    <w:rsid w:val="001C5F5C"/>
    <w:rsid w:val="001C613A"/>
    <w:rsid w:val="001C6797"/>
    <w:rsid w:val="001C691F"/>
    <w:rsid w:val="001C7850"/>
    <w:rsid w:val="001D0C3B"/>
    <w:rsid w:val="001D1CB2"/>
    <w:rsid w:val="001D2B9B"/>
    <w:rsid w:val="001D2C62"/>
    <w:rsid w:val="001D3CD9"/>
    <w:rsid w:val="001D4C19"/>
    <w:rsid w:val="001D569E"/>
    <w:rsid w:val="001D6969"/>
    <w:rsid w:val="001D6CF6"/>
    <w:rsid w:val="001D7294"/>
    <w:rsid w:val="001D7299"/>
    <w:rsid w:val="001D7786"/>
    <w:rsid w:val="001D7B2D"/>
    <w:rsid w:val="001D7C2F"/>
    <w:rsid w:val="001E0A73"/>
    <w:rsid w:val="001E1CB7"/>
    <w:rsid w:val="001E3CC4"/>
    <w:rsid w:val="001E507C"/>
    <w:rsid w:val="001E554C"/>
    <w:rsid w:val="001E577C"/>
    <w:rsid w:val="001E6315"/>
    <w:rsid w:val="001E6E71"/>
    <w:rsid w:val="001F24B2"/>
    <w:rsid w:val="001F2AE2"/>
    <w:rsid w:val="001F2DBA"/>
    <w:rsid w:val="001F2ECE"/>
    <w:rsid w:val="001F3272"/>
    <w:rsid w:val="001F37F8"/>
    <w:rsid w:val="001F3B16"/>
    <w:rsid w:val="001F3CB9"/>
    <w:rsid w:val="001F4476"/>
    <w:rsid w:val="001F4FDD"/>
    <w:rsid w:val="001F5647"/>
    <w:rsid w:val="001F5705"/>
    <w:rsid w:val="001F5D33"/>
    <w:rsid w:val="001F6322"/>
    <w:rsid w:val="001F6352"/>
    <w:rsid w:val="001F6808"/>
    <w:rsid w:val="001F6D3C"/>
    <w:rsid w:val="001F6D5A"/>
    <w:rsid w:val="001F725C"/>
    <w:rsid w:val="001F7576"/>
    <w:rsid w:val="001F7D71"/>
    <w:rsid w:val="0020013C"/>
    <w:rsid w:val="00200BC4"/>
    <w:rsid w:val="00202107"/>
    <w:rsid w:val="002028E8"/>
    <w:rsid w:val="002036C5"/>
    <w:rsid w:val="00203776"/>
    <w:rsid w:val="00203A7C"/>
    <w:rsid w:val="00205730"/>
    <w:rsid w:val="00207880"/>
    <w:rsid w:val="00210024"/>
    <w:rsid w:val="00210426"/>
    <w:rsid w:val="002106BB"/>
    <w:rsid w:val="00210A8C"/>
    <w:rsid w:val="00210C0B"/>
    <w:rsid w:val="002136ED"/>
    <w:rsid w:val="0021409D"/>
    <w:rsid w:val="002146C4"/>
    <w:rsid w:val="002148CF"/>
    <w:rsid w:val="00216320"/>
    <w:rsid w:val="0021716A"/>
    <w:rsid w:val="002173CA"/>
    <w:rsid w:val="0021781D"/>
    <w:rsid w:val="002179A0"/>
    <w:rsid w:val="00220776"/>
    <w:rsid w:val="00220873"/>
    <w:rsid w:val="00221BCA"/>
    <w:rsid w:val="0022222B"/>
    <w:rsid w:val="00222841"/>
    <w:rsid w:val="00222FEB"/>
    <w:rsid w:val="00223C4F"/>
    <w:rsid w:val="00223C94"/>
    <w:rsid w:val="0022541D"/>
    <w:rsid w:val="00225824"/>
    <w:rsid w:val="0022618D"/>
    <w:rsid w:val="00226816"/>
    <w:rsid w:val="0022688D"/>
    <w:rsid w:val="002270B0"/>
    <w:rsid w:val="00230140"/>
    <w:rsid w:val="0023091B"/>
    <w:rsid w:val="00232D32"/>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47D24"/>
    <w:rsid w:val="00247DE6"/>
    <w:rsid w:val="002529EE"/>
    <w:rsid w:val="00252C04"/>
    <w:rsid w:val="00252DA1"/>
    <w:rsid w:val="00253F70"/>
    <w:rsid w:val="00254BFE"/>
    <w:rsid w:val="00255B00"/>
    <w:rsid w:val="00257594"/>
    <w:rsid w:val="0025781D"/>
    <w:rsid w:val="0026014F"/>
    <w:rsid w:val="00261CCC"/>
    <w:rsid w:val="00262B65"/>
    <w:rsid w:val="0026394C"/>
    <w:rsid w:val="00263CA8"/>
    <w:rsid w:val="0026437E"/>
    <w:rsid w:val="00265437"/>
    <w:rsid w:val="0026656B"/>
    <w:rsid w:val="00267310"/>
    <w:rsid w:val="002679C5"/>
    <w:rsid w:val="00270216"/>
    <w:rsid w:val="002727BE"/>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D51"/>
    <w:rsid w:val="00286F93"/>
    <w:rsid w:val="00286FD4"/>
    <w:rsid w:val="00287680"/>
    <w:rsid w:val="002878A7"/>
    <w:rsid w:val="00291026"/>
    <w:rsid w:val="0029163A"/>
    <w:rsid w:val="00291C04"/>
    <w:rsid w:val="00292299"/>
    <w:rsid w:val="00293936"/>
    <w:rsid w:val="00293E19"/>
    <w:rsid w:val="00294238"/>
    <w:rsid w:val="00295608"/>
    <w:rsid w:val="0029599B"/>
    <w:rsid w:val="00295ADF"/>
    <w:rsid w:val="002A006C"/>
    <w:rsid w:val="002A020C"/>
    <w:rsid w:val="002A0221"/>
    <w:rsid w:val="002A0C42"/>
    <w:rsid w:val="002A0D8C"/>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4D1A"/>
    <w:rsid w:val="002B54B3"/>
    <w:rsid w:val="002B54B9"/>
    <w:rsid w:val="002B56B8"/>
    <w:rsid w:val="002B5807"/>
    <w:rsid w:val="002B6E06"/>
    <w:rsid w:val="002B7ADE"/>
    <w:rsid w:val="002C01D5"/>
    <w:rsid w:val="002C2C63"/>
    <w:rsid w:val="002C4A0E"/>
    <w:rsid w:val="002C4FAB"/>
    <w:rsid w:val="002C584A"/>
    <w:rsid w:val="002C75C7"/>
    <w:rsid w:val="002D14A6"/>
    <w:rsid w:val="002D1FA5"/>
    <w:rsid w:val="002D4F72"/>
    <w:rsid w:val="002D5C34"/>
    <w:rsid w:val="002E09BD"/>
    <w:rsid w:val="002E0D51"/>
    <w:rsid w:val="002E24EA"/>
    <w:rsid w:val="002E2DE7"/>
    <w:rsid w:val="002E3E88"/>
    <w:rsid w:val="002E6330"/>
    <w:rsid w:val="002E73EE"/>
    <w:rsid w:val="002E7691"/>
    <w:rsid w:val="002E77DE"/>
    <w:rsid w:val="002F0B65"/>
    <w:rsid w:val="002F1D23"/>
    <w:rsid w:val="002F2113"/>
    <w:rsid w:val="002F27E9"/>
    <w:rsid w:val="002F2D28"/>
    <w:rsid w:val="002F2DED"/>
    <w:rsid w:val="002F336F"/>
    <w:rsid w:val="002F4717"/>
    <w:rsid w:val="002F6229"/>
    <w:rsid w:val="002F7659"/>
    <w:rsid w:val="003017FF"/>
    <w:rsid w:val="00301B0B"/>
    <w:rsid w:val="00302B0D"/>
    <w:rsid w:val="003058CD"/>
    <w:rsid w:val="0030595F"/>
    <w:rsid w:val="00305F45"/>
    <w:rsid w:val="003077B4"/>
    <w:rsid w:val="00307A0F"/>
    <w:rsid w:val="00307F60"/>
    <w:rsid w:val="00310D7A"/>
    <w:rsid w:val="003119DD"/>
    <w:rsid w:val="00311BD9"/>
    <w:rsid w:val="00311D07"/>
    <w:rsid w:val="00312529"/>
    <w:rsid w:val="00313A61"/>
    <w:rsid w:val="00314ABC"/>
    <w:rsid w:val="00315418"/>
    <w:rsid w:val="00316128"/>
    <w:rsid w:val="003162A9"/>
    <w:rsid w:val="0031736C"/>
    <w:rsid w:val="00321945"/>
    <w:rsid w:val="00321CBA"/>
    <w:rsid w:val="00322207"/>
    <w:rsid w:val="00322528"/>
    <w:rsid w:val="00322F7E"/>
    <w:rsid w:val="0032319A"/>
    <w:rsid w:val="003238DF"/>
    <w:rsid w:val="00323A18"/>
    <w:rsid w:val="00323CCE"/>
    <w:rsid w:val="0032515C"/>
    <w:rsid w:val="00325336"/>
    <w:rsid w:val="00327383"/>
    <w:rsid w:val="003275FE"/>
    <w:rsid w:val="0033163C"/>
    <w:rsid w:val="00333434"/>
    <w:rsid w:val="00333EB6"/>
    <w:rsid w:val="003352DF"/>
    <w:rsid w:val="00335CCC"/>
    <w:rsid w:val="00336373"/>
    <w:rsid w:val="003365EF"/>
    <w:rsid w:val="00336A8D"/>
    <w:rsid w:val="00337E85"/>
    <w:rsid w:val="00340F15"/>
    <w:rsid w:val="00341028"/>
    <w:rsid w:val="003423A9"/>
    <w:rsid w:val="003428F0"/>
    <w:rsid w:val="00342BA5"/>
    <w:rsid w:val="00342EB3"/>
    <w:rsid w:val="00342F40"/>
    <w:rsid w:val="003438A6"/>
    <w:rsid w:val="00344A18"/>
    <w:rsid w:val="003467D7"/>
    <w:rsid w:val="003474A9"/>
    <w:rsid w:val="003505EF"/>
    <w:rsid w:val="00350811"/>
    <w:rsid w:val="0035221F"/>
    <w:rsid w:val="00352564"/>
    <w:rsid w:val="003527BE"/>
    <w:rsid w:val="003539C7"/>
    <w:rsid w:val="00354842"/>
    <w:rsid w:val="003567DC"/>
    <w:rsid w:val="00356FC8"/>
    <w:rsid w:val="00360D9B"/>
    <w:rsid w:val="003620D0"/>
    <w:rsid w:val="00362458"/>
    <w:rsid w:val="00362B28"/>
    <w:rsid w:val="00362CFE"/>
    <w:rsid w:val="00364355"/>
    <w:rsid w:val="00364752"/>
    <w:rsid w:val="003655DA"/>
    <w:rsid w:val="003675D2"/>
    <w:rsid w:val="00367E12"/>
    <w:rsid w:val="00371CCF"/>
    <w:rsid w:val="00372494"/>
    <w:rsid w:val="00374486"/>
    <w:rsid w:val="003753AD"/>
    <w:rsid w:val="00375E3A"/>
    <w:rsid w:val="00380233"/>
    <w:rsid w:val="003816E0"/>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976AA"/>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A83"/>
    <w:rsid w:val="003B2EF1"/>
    <w:rsid w:val="003B312B"/>
    <w:rsid w:val="003B40B2"/>
    <w:rsid w:val="003B4C2F"/>
    <w:rsid w:val="003B5EBD"/>
    <w:rsid w:val="003B6804"/>
    <w:rsid w:val="003B68D5"/>
    <w:rsid w:val="003B6947"/>
    <w:rsid w:val="003B6B33"/>
    <w:rsid w:val="003B6CFE"/>
    <w:rsid w:val="003B6EA4"/>
    <w:rsid w:val="003B7662"/>
    <w:rsid w:val="003C39BA"/>
    <w:rsid w:val="003C4010"/>
    <w:rsid w:val="003C646A"/>
    <w:rsid w:val="003C6A8B"/>
    <w:rsid w:val="003C6D41"/>
    <w:rsid w:val="003C7917"/>
    <w:rsid w:val="003D3533"/>
    <w:rsid w:val="003D3E6F"/>
    <w:rsid w:val="003D4318"/>
    <w:rsid w:val="003D4C90"/>
    <w:rsid w:val="003D4D17"/>
    <w:rsid w:val="003D4F0E"/>
    <w:rsid w:val="003D529F"/>
    <w:rsid w:val="003D5853"/>
    <w:rsid w:val="003D595D"/>
    <w:rsid w:val="003D5DC5"/>
    <w:rsid w:val="003D60D6"/>
    <w:rsid w:val="003D6543"/>
    <w:rsid w:val="003D6618"/>
    <w:rsid w:val="003D6CB6"/>
    <w:rsid w:val="003D6D17"/>
    <w:rsid w:val="003D6EE0"/>
    <w:rsid w:val="003D7D15"/>
    <w:rsid w:val="003D7DE4"/>
    <w:rsid w:val="003E0300"/>
    <w:rsid w:val="003E094D"/>
    <w:rsid w:val="003E0DFA"/>
    <w:rsid w:val="003E0E4D"/>
    <w:rsid w:val="003E1318"/>
    <w:rsid w:val="003E42F0"/>
    <w:rsid w:val="003E483F"/>
    <w:rsid w:val="003E601F"/>
    <w:rsid w:val="003E7694"/>
    <w:rsid w:val="003F04CF"/>
    <w:rsid w:val="003F0A6B"/>
    <w:rsid w:val="003F0FF5"/>
    <w:rsid w:val="003F1C08"/>
    <w:rsid w:val="003F1DD9"/>
    <w:rsid w:val="003F2D82"/>
    <w:rsid w:val="003F3102"/>
    <w:rsid w:val="003F35E6"/>
    <w:rsid w:val="003F389F"/>
    <w:rsid w:val="003F61CD"/>
    <w:rsid w:val="003F7E74"/>
    <w:rsid w:val="004012D6"/>
    <w:rsid w:val="00401479"/>
    <w:rsid w:val="0040350E"/>
    <w:rsid w:val="004039B1"/>
    <w:rsid w:val="00403E3D"/>
    <w:rsid w:val="004042FC"/>
    <w:rsid w:val="004063FB"/>
    <w:rsid w:val="00406E0B"/>
    <w:rsid w:val="00407DC9"/>
    <w:rsid w:val="00407FE3"/>
    <w:rsid w:val="0041051B"/>
    <w:rsid w:val="00410DD6"/>
    <w:rsid w:val="00411571"/>
    <w:rsid w:val="00411BEB"/>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EE5"/>
    <w:rsid w:val="004275E2"/>
    <w:rsid w:val="00427D9F"/>
    <w:rsid w:val="0043008A"/>
    <w:rsid w:val="00430383"/>
    <w:rsid w:val="0043057A"/>
    <w:rsid w:val="00430997"/>
    <w:rsid w:val="00431425"/>
    <w:rsid w:val="004319AD"/>
    <w:rsid w:val="0043408E"/>
    <w:rsid w:val="00434697"/>
    <w:rsid w:val="00434912"/>
    <w:rsid w:val="00435037"/>
    <w:rsid w:val="00436EE6"/>
    <w:rsid w:val="004379DA"/>
    <w:rsid w:val="004404AA"/>
    <w:rsid w:val="00440646"/>
    <w:rsid w:val="00440F78"/>
    <w:rsid w:val="004413B2"/>
    <w:rsid w:val="0044175E"/>
    <w:rsid w:val="00441FC3"/>
    <w:rsid w:val="00445066"/>
    <w:rsid w:val="004458A3"/>
    <w:rsid w:val="004461F3"/>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67B15"/>
    <w:rsid w:val="00470394"/>
    <w:rsid w:val="004704F2"/>
    <w:rsid w:val="0047056E"/>
    <w:rsid w:val="00470A85"/>
    <w:rsid w:val="00470C71"/>
    <w:rsid w:val="00471F15"/>
    <w:rsid w:val="004728D4"/>
    <w:rsid w:val="00474506"/>
    <w:rsid w:val="004747A0"/>
    <w:rsid w:val="00474CAF"/>
    <w:rsid w:val="00474F91"/>
    <w:rsid w:val="004760EC"/>
    <w:rsid w:val="00476158"/>
    <w:rsid w:val="004764E9"/>
    <w:rsid w:val="004768FB"/>
    <w:rsid w:val="00476DA3"/>
    <w:rsid w:val="00477067"/>
    <w:rsid w:val="00477FAF"/>
    <w:rsid w:val="00480EF5"/>
    <w:rsid w:val="0048287B"/>
    <w:rsid w:val="00483166"/>
    <w:rsid w:val="0048341C"/>
    <w:rsid w:val="00483B30"/>
    <w:rsid w:val="0048511E"/>
    <w:rsid w:val="00490605"/>
    <w:rsid w:val="004909D7"/>
    <w:rsid w:val="00490B7D"/>
    <w:rsid w:val="00491473"/>
    <w:rsid w:val="00491901"/>
    <w:rsid w:val="00491FCD"/>
    <w:rsid w:val="00492332"/>
    <w:rsid w:val="00492A87"/>
    <w:rsid w:val="004930F9"/>
    <w:rsid w:val="00493635"/>
    <w:rsid w:val="00495FF3"/>
    <w:rsid w:val="0049683E"/>
    <w:rsid w:val="00496900"/>
    <w:rsid w:val="00496CCE"/>
    <w:rsid w:val="004A1339"/>
    <w:rsid w:val="004A1D1A"/>
    <w:rsid w:val="004A2043"/>
    <w:rsid w:val="004A2FFA"/>
    <w:rsid w:val="004A4173"/>
    <w:rsid w:val="004A4DC6"/>
    <w:rsid w:val="004A5E5A"/>
    <w:rsid w:val="004A650D"/>
    <w:rsid w:val="004A7D79"/>
    <w:rsid w:val="004B158E"/>
    <w:rsid w:val="004B163D"/>
    <w:rsid w:val="004B275B"/>
    <w:rsid w:val="004B27C6"/>
    <w:rsid w:val="004B334F"/>
    <w:rsid w:val="004B3AE4"/>
    <w:rsid w:val="004B4E8E"/>
    <w:rsid w:val="004B592F"/>
    <w:rsid w:val="004B6887"/>
    <w:rsid w:val="004B6ED1"/>
    <w:rsid w:val="004C09B5"/>
    <w:rsid w:val="004C0B57"/>
    <w:rsid w:val="004C0E1A"/>
    <w:rsid w:val="004C13B8"/>
    <w:rsid w:val="004C1ACF"/>
    <w:rsid w:val="004C2D06"/>
    <w:rsid w:val="004C4763"/>
    <w:rsid w:val="004C5C16"/>
    <w:rsid w:val="004C77E0"/>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3E7"/>
    <w:rsid w:val="004D6942"/>
    <w:rsid w:val="004D79D7"/>
    <w:rsid w:val="004D7DA4"/>
    <w:rsid w:val="004E029D"/>
    <w:rsid w:val="004E0AC7"/>
    <w:rsid w:val="004E12CE"/>
    <w:rsid w:val="004E1385"/>
    <w:rsid w:val="004E1667"/>
    <w:rsid w:val="004E430C"/>
    <w:rsid w:val="004E514D"/>
    <w:rsid w:val="004E5C54"/>
    <w:rsid w:val="004E68B2"/>
    <w:rsid w:val="004F24E1"/>
    <w:rsid w:val="004F4501"/>
    <w:rsid w:val="004F4509"/>
    <w:rsid w:val="004F45DC"/>
    <w:rsid w:val="004F4A81"/>
    <w:rsid w:val="004F6519"/>
    <w:rsid w:val="004F65CF"/>
    <w:rsid w:val="004F7D01"/>
    <w:rsid w:val="00501BCF"/>
    <w:rsid w:val="005025A2"/>
    <w:rsid w:val="005027ED"/>
    <w:rsid w:val="00502AA5"/>
    <w:rsid w:val="00503879"/>
    <w:rsid w:val="00503C98"/>
    <w:rsid w:val="00503DA1"/>
    <w:rsid w:val="0050515F"/>
    <w:rsid w:val="005052E5"/>
    <w:rsid w:val="005059D6"/>
    <w:rsid w:val="00506490"/>
    <w:rsid w:val="005101DA"/>
    <w:rsid w:val="005107F1"/>
    <w:rsid w:val="00510A5F"/>
    <w:rsid w:val="00511B06"/>
    <w:rsid w:val="00512A29"/>
    <w:rsid w:val="005141B3"/>
    <w:rsid w:val="005146EE"/>
    <w:rsid w:val="00514ACC"/>
    <w:rsid w:val="005151DD"/>
    <w:rsid w:val="00515AA1"/>
    <w:rsid w:val="00516427"/>
    <w:rsid w:val="00516587"/>
    <w:rsid w:val="00516659"/>
    <w:rsid w:val="0051696E"/>
    <w:rsid w:val="00516A62"/>
    <w:rsid w:val="005173E4"/>
    <w:rsid w:val="00520454"/>
    <w:rsid w:val="00520874"/>
    <w:rsid w:val="005219D0"/>
    <w:rsid w:val="00521A78"/>
    <w:rsid w:val="00521ADB"/>
    <w:rsid w:val="005226B7"/>
    <w:rsid w:val="00525ABD"/>
    <w:rsid w:val="00526535"/>
    <w:rsid w:val="00527811"/>
    <w:rsid w:val="005301DF"/>
    <w:rsid w:val="005302BB"/>
    <w:rsid w:val="005304A6"/>
    <w:rsid w:val="005317FD"/>
    <w:rsid w:val="00531D44"/>
    <w:rsid w:val="00533EC2"/>
    <w:rsid w:val="0053447D"/>
    <w:rsid w:val="00534FD8"/>
    <w:rsid w:val="00536178"/>
    <w:rsid w:val="00536EB2"/>
    <w:rsid w:val="00536FD4"/>
    <w:rsid w:val="00540044"/>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10C3"/>
    <w:rsid w:val="0057251F"/>
    <w:rsid w:val="00572541"/>
    <w:rsid w:val="0057264E"/>
    <w:rsid w:val="005738B2"/>
    <w:rsid w:val="00574987"/>
    <w:rsid w:val="00575310"/>
    <w:rsid w:val="00575F7F"/>
    <w:rsid w:val="00576978"/>
    <w:rsid w:val="00576DCA"/>
    <w:rsid w:val="005776BC"/>
    <w:rsid w:val="0057774B"/>
    <w:rsid w:val="00577751"/>
    <w:rsid w:val="00577F8A"/>
    <w:rsid w:val="00580724"/>
    <w:rsid w:val="005809FB"/>
    <w:rsid w:val="00581C14"/>
    <w:rsid w:val="0058260F"/>
    <w:rsid w:val="00582941"/>
    <w:rsid w:val="00583CEF"/>
    <w:rsid w:val="00585563"/>
    <w:rsid w:val="00585FEE"/>
    <w:rsid w:val="005869C6"/>
    <w:rsid w:val="00586DFE"/>
    <w:rsid w:val="005873A3"/>
    <w:rsid w:val="00587E70"/>
    <w:rsid w:val="00587FDD"/>
    <w:rsid w:val="0059077E"/>
    <w:rsid w:val="00591021"/>
    <w:rsid w:val="00591E5D"/>
    <w:rsid w:val="00591EEB"/>
    <w:rsid w:val="005931D4"/>
    <w:rsid w:val="00593D68"/>
    <w:rsid w:val="00594D3D"/>
    <w:rsid w:val="00594DEA"/>
    <w:rsid w:val="00595484"/>
    <w:rsid w:val="005965EA"/>
    <w:rsid w:val="0059722F"/>
    <w:rsid w:val="005A0046"/>
    <w:rsid w:val="005A029D"/>
    <w:rsid w:val="005A072A"/>
    <w:rsid w:val="005A09C4"/>
    <w:rsid w:val="005A0A84"/>
    <w:rsid w:val="005A3166"/>
    <w:rsid w:val="005A3297"/>
    <w:rsid w:val="005A44B5"/>
    <w:rsid w:val="005A4D5E"/>
    <w:rsid w:val="005A512E"/>
    <w:rsid w:val="005A5974"/>
    <w:rsid w:val="005A716B"/>
    <w:rsid w:val="005A73BF"/>
    <w:rsid w:val="005A77C0"/>
    <w:rsid w:val="005A7CC5"/>
    <w:rsid w:val="005B0710"/>
    <w:rsid w:val="005B0D27"/>
    <w:rsid w:val="005B1306"/>
    <w:rsid w:val="005B2443"/>
    <w:rsid w:val="005B2791"/>
    <w:rsid w:val="005B3363"/>
    <w:rsid w:val="005B3713"/>
    <w:rsid w:val="005B404D"/>
    <w:rsid w:val="005B46C8"/>
    <w:rsid w:val="005B48FF"/>
    <w:rsid w:val="005B4E84"/>
    <w:rsid w:val="005B58B5"/>
    <w:rsid w:val="005B62D0"/>
    <w:rsid w:val="005B74B1"/>
    <w:rsid w:val="005B7F1C"/>
    <w:rsid w:val="005C0CE9"/>
    <w:rsid w:val="005C1419"/>
    <w:rsid w:val="005C19D9"/>
    <w:rsid w:val="005C1DF4"/>
    <w:rsid w:val="005C2624"/>
    <w:rsid w:val="005C30E6"/>
    <w:rsid w:val="005C3C89"/>
    <w:rsid w:val="005C3EB6"/>
    <w:rsid w:val="005C42CE"/>
    <w:rsid w:val="005C54CF"/>
    <w:rsid w:val="005C596E"/>
    <w:rsid w:val="005C6408"/>
    <w:rsid w:val="005C6FAF"/>
    <w:rsid w:val="005C70A9"/>
    <w:rsid w:val="005C7515"/>
    <w:rsid w:val="005C7C05"/>
    <w:rsid w:val="005D2525"/>
    <w:rsid w:val="005D2ADA"/>
    <w:rsid w:val="005D2E33"/>
    <w:rsid w:val="005D2E78"/>
    <w:rsid w:val="005D4784"/>
    <w:rsid w:val="005D537D"/>
    <w:rsid w:val="005D5952"/>
    <w:rsid w:val="005D59D4"/>
    <w:rsid w:val="005D5AE6"/>
    <w:rsid w:val="005D5BF9"/>
    <w:rsid w:val="005D6FEC"/>
    <w:rsid w:val="005D71D0"/>
    <w:rsid w:val="005D729E"/>
    <w:rsid w:val="005D78F2"/>
    <w:rsid w:val="005E0419"/>
    <w:rsid w:val="005E048E"/>
    <w:rsid w:val="005E1910"/>
    <w:rsid w:val="005E1DE7"/>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923"/>
    <w:rsid w:val="005F4FD9"/>
    <w:rsid w:val="005F55C5"/>
    <w:rsid w:val="005F5642"/>
    <w:rsid w:val="005F5FE9"/>
    <w:rsid w:val="005F6ABE"/>
    <w:rsid w:val="00600272"/>
    <w:rsid w:val="00601258"/>
    <w:rsid w:val="006022B6"/>
    <w:rsid w:val="006025F2"/>
    <w:rsid w:val="006035C5"/>
    <w:rsid w:val="006036D1"/>
    <w:rsid w:val="00605E6D"/>
    <w:rsid w:val="006071D3"/>
    <w:rsid w:val="00607C74"/>
    <w:rsid w:val="00610ACA"/>
    <w:rsid w:val="00611AD1"/>
    <w:rsid w:val="00614B18"/>
    <w:rsid w:val="00614D4C"/>
    <w:rsid w:val="00615A70"/>
    <w:rsid w:val="00615BEB"/>
    <w:rsid w:val="00615C74"/>
    <w:rsid w:val="0061635F"/>
    <w:rsid w:val="00616D13"/>
    <w:rsid w:val="00620DD7"/>
    <w:rsid w:val="00622A77"/>
    <w:rsid w:val="006236B8"/>
    <w:rsid w:val="006236EB"/>
    <w:rsid w:val="00623A5F"/>
    <w:rsid w:val="00624DB8"/>
    <w:rsid w:val="00626BB3"/>
    <w:rsid w:val="00627469"/>
    <w:rsid w:val="00627A4E"/>
    <w:rsid w:val="00627F2D"/>
    <w:rsid w:val="00631E3D"/>
    <w:rsid w:val="006328D4"/>
    <w:rsid w:val="00633952"/>
    <w:rsid w:val="00633E08"/>
    <w:rsid w:val="0063473D"/>
    <w:rsid w:val="00635754"/>
    <w:rsid w:val="00636ABB"/>
    <w:rsid w:val="00637ED0"/>
    <w:rsid w:val="0064009E"/>
    <w:rsid w:val="006403E0"/>
    <w:rsid w:val="0064052F"/>
    <w:rsid w:val="0064072D"/>
    <w:rsid w:val="00640BA7"/>
    <w:rsid w:val="00642E44"/>
    <w:rsid w:val="006430B7"/>
    <w:rsid w:val="00643E1D"/>
    <w:rsid w:val="006440AC"/>
    <w:rsid w:val="00644EA1"/>
    <w:rsid w:val="00644ED3"/>
    <w:rsid w:val="00647C3D"/>
    <w:rsid w:val="00653984"/>
    <w:rsid w:val="00654406"/>
    <w:rsid w:val="006552C5"/>
    <w:rsid w:val="0065646B"/>
    <w:rsid w:val="00656747"/>
    <w:rsid w:val="006569B2"/>
    <w:rsid w:val="0065740A"/>
    <w:rsid w:val="00657DD9"/>
    <w:rsid w:val="00661116"/>
    <w:rsid w:val="006614B0"/>
    <w:rsid w:val="00661EC5"/>
    <w:rsid w:val="006627DB"/>
    <w:rsid w:val="00662952"/>
    <w:rsid w:val="00663EE5"/>
    <w:rsid w:val="00664DDA"/>
    <w:rsid w:val="00664E2F"/>
    <w:rsid w:val="006651CD"/>
    <w:rsid w:val="006672D5"/>
    <w:rsid w:val="00667801"/>
    <w:rsid w:val="00667D1D"/>
    <w:rsid w:val="006712C5"/>
    <w:rsid w:val="00671754"/>
    <w:rsid w:val="0067188C"/>
    <w:rsid w:val="00673015"/>
    <w:rsid w:val="00675093"/>
    <w:rsid w:val="006753E7"/>
    <w:rsid w:val="00675401"/>
    <w:rsid w:val="00675A71"/>
    <w:rsid w:val="00676C51"/>
    <w:rsid w:val="0067719A"/>
    <w:rsid w:val="00677BEC"/>
    <w:rsid w:val="00680CAA"/>
    <w:rsid w:val="006815EA"/>
    <w:rsid w:val="00682C7E"/>
    <w:rsid w:val="00683177"/>
    <w:rsid w:val="0068693C"/>
    <w:rsid w:val="00686CB5"/>
    <w:rsid w:val="00687AB3"/>
    <w:rsid w:val="006900D8"/>
    <w:rsid w:val="0069136E"/>
    <w:rsid w:val="00692272"/>
    <w:rsid w:val="00692317"/>
    <w:rsid w:val="00694ABB"/>
    <w:rsid w:val="00694B81"/>
    <w:rsid w:val="00695A5B"/>
    <w:rsid w:val="00695C1F"/>
    <w:rsid w:val="006968E8"/>
    <w:rsid w:val="00696F64"/>
    <w:rsid w:val="006A0813"/>
    <w:rsid w:val="006A2116"/>
    <w:rsid w:val="006A2494"/>
    <w:rsid w:val="006A2592"/>
    <w:rsid w:val="006A3431"/>
    <w:rsid w:val="006A38D7"/>
    <w:rsid w:val="006A483B"/>
    <w:rsid w:val="006A567E"/>
    <w:rsid w:val="006A57DE"/>
    <w:rsid w:val="006A62C5"/>
    <w:rsid w:val="006B1060"/>
    <w:rsid w:val="006B12CE"/>
    <w:rsid w:val="006B2EE0"/>
    <w:rsid w:val="006B35D9"/>
    <w:rsid w:val="006B3682"/>
    <w:rsid w:val="006B38BC"/>
    <w:rsid w:val="006B39D4"/>
    <w:rsid w:val="006B3EF2"/>
    <w:rsid w:val="006B3F21"/>
    <w:rsid w:val="006B52C4"/>
    <w:rsid w:val="006C01B7"/>
    <w:rsid w:val="006C033B"/>
    <w:rsid w:val="006C0E9B"/>
    <w:rsid w:val="006C0EEE"/>
    <w:rsid w:val="006C0F60"/>
    <w:rsid w:val="006C106F"/>
    <w:rsid w:val="006C1678"/>
    <w:rsid w:val="006C1800"/>
    <w:rsid w:val="006C2587"/>
    <w:rsid w:val="006C287A"/>
    <w:rsid w:val="006C3E26"/>
    <w:rsid w:val="006C4F74"/>
    <w:rsid w:val="006C55E7"/>
    <w:rsid w:val="006C6081"/>
    <w:rsid w:val="006C633A"/>
    <w:rsid w:val="006C686F"/>
    <w:rsid w:val="006C6AAE"/>
    <w:rsid w:val="006C7CDA"/>
    <w:rsid w:val="006D000C"/>
    <w:rsid w:val="006D01A3"/>
    <w:rsid w:val="006D039E"/>
    <w:rsid w:val="006D0EAA"/>
    <w:rsid w:val="006D0FCE"/>
    <w:rsid w:val="006D1B4D"/>
    <w:rsid w:val="006D21BF"/>
    <w:rsid w:val="006D2F11"/>
    <w:rsid w:val="006D37AB"/>
    <w:rsid w:val="006D5C62"/>
    <w:rsid w:val="006D62EB"/>
    <w:rsid w:val="006D73CE"/>
    <w:rsid w:val="006D789B"/>
    <w:rsid w:val="006D7E8D"/>
    <w:rsid w:val="006E0072"/>
    <w:rsid w:val="006E069C"/>
    <w:rsid w:val="006E1133"/>
    <w:rsid w:val="006E1D27"/>
    <w:rsid w:val="006E3FE3"/>
    <w:rsid w:val="006E44A9"/>
    <w:rsid w:val="006E4F3B"/>
    <w:rsid w:val="006E5421"/>
    <w:rsid w:val="006E6D03"/>
    <w:rsid w:val="006F007F"/>
    <w:rsid w:val="006F1517"/>
    <w:rsid w:val="006F15A8"/>
    <w:rsid w:val="006F2738"/>
    <w:rsid w:val="006F291E"/>
    <w:rsid w:val="006F3479"/>
    <w:rsid w:val="006F377E"/>
    <w:rsid w:val="006F4B29"/>
    <w:rsid w:val="006F4C56"/>
    <w:rsid w:val="006F502D"/>
    <w:rsid w:val="006F50BE"/>
    <w:rsid w:val="006F65C1"/>
    <w:rsid w:val="006F7B73"/>
    <w:rsid w:val="007030D7"/>
    <w:rsid w:val="0070448E"/>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71F6"/>
    <w:rsid w:val="007300BE"/>
    <w:rsid w:val="00730853"/>
    <w:rsid w:val="00730A66"/>
    <w:rsid w:val="00730BB1"/>
    <w:rsid w:val="00730D1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BF8"/>
    <w:rsid w:val="00761553"/>
    <w:rsid w:val="00761668"/>
    <w:rsid w:val="0076260A"/>
    <w:rsid w:val="0076288A"/>
    <w:rsid w:val="00762A63"/>
    <w:rsid w:val="00763036"/>
    <w:rsid w:val="00763EC6"/>
    <w:rsid w:val="0076402F"/>
    <w:rsid w:val="00764858"/>
    <w:rsid w:val="007652C2"/>
    <w:rsid w:val="00765ABD"/>
    <w:rsid w:val="00765E60"/>
    <w:rsid w:val="007661AB"/>
    <w:rsid w:val="00767C8F"/>
    <w:rsid w:val="00772940"/>
    <w:rsid w:val="00773AC2"/>
    <w:rsid w:val="00774D29"/>
    <w:rsid w:val="00775043"/>
    <w:rsid w:val="007773E8"/>
    <w:rsid w:val="007774B1"/>
    <w:rsid w:val="007822BE"/>
    <w:rsid w:val="00782CC6"/>
    <w:rsid w:val="00782D42"/>
    <w:rsid w:val="00783E56"/>
    <w:rsid w:val="00784ED9"/>
    <w:rsid w:val="00785B4F"/>
    <w:rsid w:val="00785D71"/>
    <w:rsid w:val="00786379"/>
    <w:rsid w:val="00787165"/>
    <w:rsid w:val="00787B43"/>
    <w:rsid w:val="007906BE"/>
    <w:rsid w:val="007937D5"/>
    <w:rsid w:val="00793D0C"/>
    <w:rsid w:val="00794A35"/>
    <w:rsid w:val="00794B15"/>
    <w:rsid w:val="00794E52"/>
    <w:rsid w:val="0079532E"/>
    <w:rsid w:val="007956B6"/>
    <w:rsid w:val="00795E94"/>
    <w:rsid w:val="007970EC"/>
    <w:rsid w:val="00797CF9"/>
    <w:rsid w:val="007A086D"/>
    <w:rsid w:val="007A0C86"/>
    <w:rsid w:val="007A302B"/>
    <w:rsid w:val="007A3EEF"/>
    <w:rsid w:val="007A3FB0"/>
    <w:rsid w:val="007A5421"/>
    <w:rsid w:val="007A7DBA"/>
    <w:rsid w:val="007A7FE6"/>
    <w:rsid w:val="007B13C3"/>
    <w:rsid w:val="007B146F"/>
    <w:rsid w:val="007B1D08"/>
    <w:rsid w:val="007B21D9"/>
    <w:rsid w:val="007B2533"/>
    <w:rsid w:val="007B2994"/>
    <w:rsid w:val="007B3E18"/>
    <w:rsid w:val="007B3EA9"/>
    <w:rsid w:val="007B4186"/>
    <w:rsid w:val="007B6A63"/>
    <w:rsid w:val="007B72F0"/>
    <w:rsid w:val="007C2A0B"/>
    <w:rsid w:val="007C3B5F"/>
    <w:rsid w:val="007C5797"/>
    <w:rsid w:val="007D060C"/>
    <w:rsid w:val="007D12DF"/>
    <w:rsid w:val="007D354F"/>
    <w:rsid w:val="007D3E92"/>
    <w:rsid w:val="007D46FA"/>
    <w:rsid w:val="007D55A3"/>
    <w:rsid w:val="007D59B0"/>
    <w:rsid w:val="007D6CA2"/>
    <w:rsid w:val="007D74A6"/>
    <w:rsid w:val="007E044C"/>
    <w:rsid w:val="007E0A93"/>
    <w:rsid w:val="007E1D65"/>
    <w:rsid w:val="007E1EF7"/>
    <w:rsid w:val="007E5126"/>
    <w:rsid w:val="007E5A7E"/>
    <w:rsid w:val="007E5E30"/>
    <w:rsid w:val="007E6739"/>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6D8"/>
    <w:rsid w:val="00804720"/>
    <w:rsid w:val="00804FDD"/>
    <w:rsid w:val="0080514E"/>
    <w:rsid w:val="00806BC8"/>
    <w:rsid w:val="00806CFF"/>
    <w:rsid w:val="00807288"/>
    <w:rsid w:val="0081042E"/>
    <w:rsid w:val="00811D56"/>
    <w:rsid w:val="00812089"/>
    <w:rsid w:val="0081222A"/>
    <w:rsid w:val="0081238C"/>
    <w:rsid w:val="00812F46"/>
    <w:rsid w:val="00814855"/>
    <w:rsid w:val="00814869"/>
    <w:rsid w:val="008148CA"/>
    <w:rsid w:val="0081571E"/>
    <w:rsid w:val="00815969"/>
    <w:rsid w:val="00815B97"/>
    <w:rsid w:val="00817F32"/>
    <w:rsid w:val="008207CD"/>
    <w:rsid w:val="00820FAA"/>
    <w:rsid w:val="008212C3"/>
    <w:rsid w:val="00822F08"/>
    <w:rsid w:val="00824959"/>
    <w:rsid w:val="00824CA4"/>
    <w:rsid w:val="008263EC"/>
    <w:rsid w:val="008265CD"/>
    <w:rsid w:val="00826FBA"/>
    <w:rsid w:val="008321AC"/>
    <w:rsid w:val="00832DFF"/>
    <w:rsid w:val="00832E78"/>
    <w:rsid w:val="008332F2"/>
    <w:rsid w:val="0083471E"/>
    <w:rsid w:val="00834A52"/>
    <w:rsid w:val="00834E64"/>
    <w:rsid w:val="008353D2"/>
    <w:rsid w:val="00836397"/>
    <w:rsid w:val="00836D14"/>
    <w:rsid w:val="008373EA"/>
    <w:rsid w:val="0084008F"/>
    <w:rsid w:val="008401E5"/>
    <w:rsid w:val="0084048D"/>
    <w:rsid w:val="008413E1"/>
    <w:rsid w:val="00841966"/>
    <w:rsid w:val="00842D44"/>
    <w:rsid w:val="0084307E"/>
    <w:rsid w:val="00843540"/>
    <w:rsid w:val="0084375A"/>
    <w:rsid w:val="0084384C"/>
    <w:rsid w:val="008461AC"/>
    <w:rsid w:val="0084643E"/>
    <w:rsid w:val="00847A26"/>
    <w:rsid w:val="0085044A"/>
    <w:rsid w:val="0085079B"/>
    <w:rsid w:val="00850F62"/>
    <w:rsid w:val="008510A1"/>
    <w:rsid w:val="00851F55"/>
    <w:rsid w:val="00851FE3"/>
    <w:rsid w:val="008549DB"/>
    <w:rsid w:val="00854BB5"/>
    <w:rsid w:val="00855F39"/>
    <w:rsid w:val="0085647B"/>
    <w:rsid w:val="0085681C"/>
    <w:rsid w:val="008570D0"/>
    <w:rsid w:val="008613C6"/>
    <w:rsid w:val="00861BB5"/>
    <w:rsid w:val="008676F3"/>
    <w:rsid w:val="008678A0"/>
    <w:rsid w:val="00867A8C"/>
    <w:rsid w:val="00867EC9"/>
    <w:rsid w:val="00870013"/>
    <w:rsid w:val="0087037B"/>
    <w:rsid w:val="0087068D"/>
    <w:rsid w:val="00870B6A"/>
    <w:rsid w:val="00872A5A"/>
    <w:rsid w:val="00872F7E"/>
    <w:rsid w:val="00873775"/>
    <w:rsid w:val="00873AB2"/>
    <w:rsid w:val="00874043"/>
    <w:rsid w:val="0087467C"/>
    <w:rsid w:val="008750B5"/>
    <w:rsid w:val="0087532A"/>
    <w:rsid w:val="00875A0B"/>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31D2"/>
    <w:rsid w:val="00893BA0"/>
    <w:rsid w:val="00894AAA"/>
    <w:rsid w:val="00894ED8"/>
    <w:rsid w:val="00895F98"/>
    <w:rsid w:val="008960B6"/>
    <w:rsid w:val="008963B3"/>
    <w:rsid w:val="00897F81"/>
    <w:rsid w:val="008A143C"/>
    <w:rsid w:val="008A188B"/>
    <w:rsid w:val="008A21C9"/>
    <w:rsid w:val="008A22B1"/>
    <w:rsid w:val="008A22C5"/>
    <w:rsid w:val="008A25E5"/>
    <w:rsid w:val="008A2D1F"/>
    <w:rsid w:val="008A4450"/>
    <w:rsid w:val="008A4933"/>
    <w:rsid w:val="008B0DBE"/>
    <w:rsid w:val="008B14BF"/>
    <w:rsid w:val="008B1B37"/>
    <w:rsid w:val="008B23E4"/>
    <w:rsid w:val="008B2923"/>
    <w:rsid w:val="008B3175"/>
    <w:rsid w:val="008B3328"/>
    <w:rsid w:val="008B372E"/>
    <w:rsid w:val="008B53E8"/>
    <w:rsid w:val="008B589E"/>
    <w:rsid w:val="008B6C09"/>
    <w:rsid w:val="008B79DD"/>
    <w:rsid w:val="008C0492"/>
    <w:rsid w:val="008C0657"/>
    <w:rsid w:val="008C0B9D"/>
    <w:rsid w:val="008C1A8D"/>
    <w:rsid w:val="008C1CC1"/>
    <w:rsid w:val="008C1E98"/>
    <w:rsid w:val="008C3690"/>
    <w:rsid w:val="008C4D81"/>
    <w:rsid w:val="008C50D9"/>
    <w:rsid w:val="008C51D1"/>
    <w:rsid w:val="008C5436"/>
    <w:rsid w:val="008C6171"/>
    <w:rsid w:val="008C73FF"/>
    <w:rsid w:val="008C7F5D"/>
    <w:rsid w:val="008D0109"/>
    <w:rsid w:val="008D4684"/>
    <w:rsid w:val="008D4C10"/>
    <w:rsid w:val="008D557F"/>
    <w:rsid w:val="008D6B39"/>
    <w:rsid w:val="008D76C0"/>
    <w:rsid w:val="008D7818"/>
    <w:rsid w:val="008D7C42"/>
    <w:rsid w:val="008D7EE7"/>
    <w:rsid w:val="008E0D83"/>
    <w:rsid w:val="008E1D7C"/>
    <w:rsid w:val="008E52B9"/>
    <w:rsid w:val="008E69D7"/>
    <w:rsid w:val="008E7237"/>
    <w:rsid w:val="008E798E"/>
    <w:rsid w:val="008F0C8E"/>
    <w:rsid w:val="008F13DE"/>
    <w:rsid w:val="008F2B98"/>
    <w:rsid w:val="008F3B86"/>
    <w:rsid w:val="008F41D7"/>
    <w:rsid w:val="008F434A"/>
    <w:rsid w:val="008F4919"/>
    <w:rsid w:val="008F4AE6"/>
    <w:rsid w:val="008F6008"/>
    <w:rsid w:val="00900397"/>
    <w:rsid w:val="00901FF7"/>
    <w:rsid w:val="00902DCA"/>
    <w:rsid w:val="00903060"/>
    <w:rsid w:val="00904D4E"/>
    <w:rsid w:val="009055B5"/>
    <w:rsid w:val="00905FF8"/>
    <w:rsid w:val="009119CD"/>
    <w:rsid w:val="00912513"/>
    <w:rsid w:val="00912DCD"/>
    <w:rsid w:val="00913BE8"/>
    <w:rsid w:val="00916119"/>
    <w:rsid w:val="00916802"/>
    <w:rsid w:val="0091689D"/>
    <w:rsid w:val="009173D8"/>
    <w:rsid w:val="00920581"/>
    <w:rsid w:val="00920904"/>
    <w:rsid w:val="00922717"/>
    <w:rsid w:val="0092271C"/>
    <w:rsid w:val="00923C84"/>
    <w:rsid w:val="00923E9E"/>
    <w:rsid w:val="009240C4"/>
    <w:rsid w:val="009245C7"/>
    <w:rsid w:val="0092461D"/>
    <w:rsid w:val="00924FF2"/>
    <w:rsid w:val="0092594A"/>
    <w:rsid w:val="00925CE7"/>
    <w:rsid w:val="0092617A"/>
    <w:rsid w:val="009261FB"/>
    <w:rsid w:val="009308ED"/>
    <w:rsid w:val="00933633"/>
    <w:rsid w:val="0093393E"/>
    <w:rsid w:val="009340B8"/>
    <w:rsid w:val="00935150"/>
    <w:rsid w:val="00935A1D"/>
    <w:rsid w:val="00935FC6"/>
    <w:rsid w:val="009377A0"/>
    <w:rsid w:val="0094001D"/>
    <w:rsid w:val="009403AF"/>
    <w:rsid w:val="00941EBA"/>
    <w:rsid w:val="009439DF"/>
    <w:rsid w:val="00943ECD"/>
    <w:rsid w:val="0094448C"/>
    <w:rsid w:val="00944510"/>
    <w:rsid w:val="00945E48"/>
    <w:rsid w:val="00945FD6"/>
    <w:rsid w:val="009466F3"/>
    <w:rsid w:val="00947959"/>
    <w:rsid w:val="00947D7B"/>
    <w:rsid w:val="0095028A"/>
    <w:rsid w:val="00951944"/>
    <w:rsid w:val="009520DB"/>
    <w:rsid w:val="00952EC6"/>
    <w:rsid w:val="00953334"/>
    <w:rsid w:val="00953616"/>
    <w:rsid w:val="00953A93"/>
    <w:rsid w:val="00953DBE"/>
    <w:rsid w:val="00955395"/>
    <w:rsid w:val="00955493"/>
    <w:rsid w:val="009604BE"/>
    <w:rsid w:val="0096096D"/>
    <w:rsid w:val="0096122E"/>
    <w:rsid w:val="00961354"/>
    <w:rsid w:val="00961B6E"/>
    <w:rsid w:val="009635FF"/>
    <w:rsid w:val="00963D94"/>
    <w:rsid w:val="009649D7"/>
    <w:rsid w:val="009656CC"/>
    <w:rsid w:val="009664EE"/>
    <w:rsid w:val="00966A3E"/>
    <w:rsid w:val="009700F2"/>
    <w:rsid w:val="00970B1E"/>
    <w:rsid w:val="00971E56"/>
    <w:rsid w:val="00972841"/>
    <w:rsid w:val="00972CD2"/>
    <w:rsid w:val="00973FDE"/>
    <w:rsid w:val="009743CD"/>
    <w:rsid w:val="00974813"/>
    <w:rsid w:val="00975E63"/>
    <w:rsid w:val="00976D93"/>
    <w:rsid w:val="0097725C"/>
    <w:rsid w:val="00977389"/>
    <w:rsid w:val="009779E0"/>
    <w:rsid w:val="009801BC"/>
    <w:rsid w:val="009807B3"/>
    <w:rsid w:val="0098489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CF"/>
    <w:rsid w:val="009959F0"/>
    <w:rsid w:val="00995E6C"/>
    <w:rsid w:val="009960A1"/>
    <w:rsid w:val="00996199"/>
    <w:rsid w:val="0099706C"/>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751F"/>
    <w:rsid w:val="009A76B1"/>
    <w:rsid w:val="009A7E72"/>
    <w:rsid w:val="009A7F12"/>
    <w:rsid w:val="009B0657"/>
    <w:rsid w:val="009B15E0"/>
    <w:rsid w:val="009B1EFE"/>
    <w:rsid w:val="009B223F"/>
    <w:rsid w:val="009B2CDF"/>
    <w:rsid w:val="009B478E"/>
    <w:rsid w:val="009B5A46"/>
    <w:rsid w:val="009B67C5"/>
    <w:rsid w:val="009B71F4"/>
    <w:rsid w:val="009B720C"/>
    <w:rsid w:val="009B7AD3"/>
    <w:rsid w:val="009B7D1B"/>
    <w:rsid w:val="009C0264"/>
    <w:rsid w:val="009C02CC"/>
    <w:rsid w:val="009C1C66"/>
    <w:rsid w:val="009C348A"/>
    <w:rsid w:val="009C3A2D"/>
    <w:rsid w:val="009C3B55"/>
    <w:rsid w:val="009C45FF"/>
    <w:rsid w:val="009C4FA7"/>
    <w:rsid w:val="009C649A"/>
    <w:rsid w:val="009C6BDC"/>
    <w:rsid w:val="009D0603"/>
    <w:rsid w:val="009D0B21"/>
    <w:rsid w:val="009D1843"/>
    <w:rsid w:val="009D2A08"/>
    <w:rsid w:val="009D4321"/>
    <w:rsid w:val="009D5E39"/>
    <w:rsid w:val="009D6199"/>
    <w:rsid w:val="009D63AE"/>
    <w:rsid w:val="009D7CB0"/>
    <w:rsid w:val="009E0604"/>
    <w:rsid w:val="009E06D3"/>
    <w:rsid w:val="009E2133"/>
    <w:rsid w:val="009E30E3"/>
    <w:rsid w:val="009E62B4"/>
    <w:rsid w:val="009E662D"/>
    <w:rsid w:val="009E7EC6"/>
    <w:rsid w:val="009F0BF0"/>
    <w:rsid w:val="009F0E70"/>
    <w:rsid w:val="009F1525"/>
    <w:rsid w:val="009F1876"/>
    <w:rsid w:val="009F27F9"/>
    <w:rsid w:val="009F2992"/>
    <w:rsid w:val="009F2B42"/>
    <w:rsid w:val="009F32C7"/>
    <w:rsid w:val="009F3E45"/>
    <w:rsid w:val="009F4307"/>
    <w:rsid w:val="009F49BD"/>
    <w:rsid w:val="009F5D37"/>
    <w:rsid w:val="009F63A7"/>
    <w:rsid w:val="009F680B"/>
    <w:rsid w:val="009F6A39"/>
    <w:rsid w:val="009F75B5"/>
    <w:rsid w:val="009F76DB"/>
    <w:rsid w:val="00A00504"/>
    <w:rsid w:val="00A00E89"/>
    <w:rsid w:val="00A01CF7"/>
    <w:rsid w:val="00A031E3"/>
    <w:rsid w:val="00A03489"/>
    <w:rsid w:val="00A04188"/>
    <w:rsid w:val="00A04F56"/>
    <w:rsid w:val="00A066DC"/>
    <w:rsid w:val="00A06D0D"/>
    <w:rsid w:val="00A0736F"/>
    <w:rsid w:val="00A101D9"/>
    <w:rsid w:val="00A10AA1"/>
    <w:rsid w:val="00A10B1E"/>
    <w:rsid w:val="00A12EC7"/>
    <w:rsid w:val="00A1411E"/>
    <w:rsid w:val="00A14471"/>
    <w:rsid w:val="00A147AD"/>
    <w:rsid w:val="00A158AD"/>
    <w:rsid w:val="00A16E6F"/>
    <w:rsid w:val="00A17494"/>
    <w:rsid w:val="00A17E1D"/>
    <w:rsid w:val="00A21A9A"/>
    <w:rsid w:val="00A2304F"/>
    <w:rsid w:val="00A236DC"/>
    <w:rsid w:val="00A23C68"/>
    <w:rsid w:val="00A2564D"/>
    <w:rsid w:val="00A2568F"/>
    <w:rsid w:val="00A25A20"/>
    <w:rsid w:val="00A25EE2"/>
    <w:rsid w:val="00A25F35"/>
    <w:rsid w:val="00A27AA4"/>
    <w:rsid w:val="00A301E7"/>
    <w:rsid w:val="00A30797"/>
    <w:rsid w:val="00A31C26"/>
    <w:rsid w:val="00A32019"/>
    <w:rsid w:val="00A324DB"/>
    <w:rsid w:val="00A32A47"/>
    <w:rsid w:val="00A32BB1"/>
    <w:rsid w:val="00A3523A"/>
    <w:rsid w:val="00A355E9"/>
    <w:rsid w:val="00A35D8F"/>
    <w:rsid w:val="00A35F9C"/>
    <w:rsid w:val="00A366B7"/>
    <w:rsid w:val="00A37F9F"/>
    <w:rsid w:val="00A40A8C"/>
    <w:rsid w:val="00A43D09"/>
    <w:rsid w:val="00A43E4F"/>
    <w:rsid w:val="00A4515D"/>
    <w:rsid w:val="00A45186"/>
    <w:rsid w:val="00A451FE"/>
    <w:rsid w:val="00A4534B"/>
    <w:rsid w:val="00A457B6"/>
    <w:rsid w:val="00A471CE"/>
    <w:rsid w:val="00A473E1"/>
    <w:rsid w:val="00A4775E"/>
    <w:rsid w:val="00A51084"/>
    <w:rsid w:val="00A51313"/>
    <w:rsid w:val="00A52048"/>
    <w:rsid w:val="00A52329"/>
    <w:rsid w:val="00A52D32"/>
    <w:rsid w:val="00A54D9F"/>
    <w:rsid w:val="00A55188"/>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B13"/>
    <w:rsid w:val="00A732D6"/>
    <w:rsid w:val="00A73CBE"/>
    <w:rsid w:val="00A73D0C"/>
    <w:rsid w:val="00A74110"/>
    <w:rsid w:val="00A74192"/>
    <w:rsid w:val="00A760B5"/>
    <w:rsid w:val="00A76263"/>
    <w:rsid w:val="00A77054"/>
    <w:rsid w:val="00A81384"/>
    <w:rsid w:val="00A81F16"/>
    <w:rsid w:val="00A824A2"/>
    <w:rsid w:val="00A82D5E"/>
    <w:rsid w:val="00A84BCB"/>
    <w:rsid w:val="00A85AB4"/>
    <w:rsid w:val="00A85F07"/>
    <w:rsid w:val="00A85FA6"/>
    <w:rsid w:val="00A86BFF"/>
    <w:rsid w:val="00A874E1"/>
    <w:rsid w:val="00A87B7D"/>
    <w:rsid w:val="00A91C99"/>
    <w:rsid w:val="00A91CCB"/>
    <w:rsid w:val="00A971B2"/>
    <w:rsid w:val="00A97841"/>
    <w:rsid w:val="00AA06AD"/>
    <w:rsid w:val="00AA116D"/>
    <w:rsid w:val="00AA4DAC"/>
    <w:rsid w:val="00AA5907"/>
    <w:rsid w:val="00AA62B6"/>
    <w:rsid w:val="00AA7EED"/>
    <w:rsid w:val="00AB0C7C"/>
    <w:rsid w:val="00AB1010"/>
    <w:rsid w:val="00AB118C"/>
    <w:rsid w:val="00AB1EFA"/>
    <w:rsid w:val="00AB269C"/>
    <w:rsid w:val="00AB3295"/>
    <w:rsid w:val="00AB4ED7"/>
    <w:rsid w:val="00AB591A"/>
    <w:rsid w:val="00AB6C9E"/>
    <w:rsid w:val="00AB7191"/>
    <w:rsid w:val="00AC04A2"/>
    <w:rsid w:val="00AC07AD"/>
    <w:rsid w:val="00AC10E2"/>
    <w:rsid w:val="00AC285E"/>
    <w:rsid w:val="00AC385A"/>
    <w:rsid w:val="00AC38F9"/>
    <w:rsid w:val="00AC3E64"/>
    <w:rsid w:val="00AC5A02"/>
    <w:rsid w:val="00AC5A64"/>
    <w:rsid w:val="00AC69A1"/>
    <w:rsid w:val="00AC7391"/>
    <w:rsid w:val="00AC7DB9"/>
    <w:rsid w:val="00AC7EBF"/>
    <w:rsid w:val="00AD17BB"/>
    <w:rsid w:val="00AD1DBB"/>
    <w:rsid w:val="00AD32C2"/>
    <w:rsid w:val="00AD3A0C"/>
    <w:rsid w:val="00AD3CC2"/>
    <w:rsid w:val="00AD3D63"/>
    <w:rsid w:val="00AD515A"/>
    <w:rsid w:val="00AD598D"/>
    <w:rsid w:val="00AD5BB6"/>
    <w:rsid w:val="00AD62F7"/>
    <w:rsid w:val="00AD6D15"/>
    <w:rsid w:val="00AD730F"/>
    <w:rsid w:val="00AD73F7"/>
    <w:rsid w:val="00AD76D5"/>
    <w:rsid w:val="00AE1269"/>
    <w:rsid w:val="00AE4FCC"/>
    <w:rsid w:val="00AE52A9"/>
    <w:rsid w:val="00AE710D"/>
    <w:rsid w:val="00AE7BD8"/>
    <w:rsid w:val="00AE7F75"/>
    <w:rsid w:val="00AF05AE"/>
    <w:rsid w:val="00AF096B"/>
    <w:rsid w:val="00AF1418"/>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1C68"/>
    <w:rsid w:val="00B126AB"/>
    <w:rsid w:val="00B132F8"/>
    <w:rsid w:val="00B13A7D"/>
    <w:rsid w:val="00B149C7"/>
    <w:rsid w:val="00B207A5"/>
    <w:rsid w:val="00B21E68"/>
    <w:rsid w:val="00B235F3"/>
    <w:rsid w:val="00B24EA5"/>
    <w:rsid w:val="00B25F91"/>
    <w:rsid w:val="00B266BE"/>
    <w:rsid w:val="00B276B0"/>
    <w:rsid w:val="00B2782B"/>
    <w:rsid w:val="00B2787C"/>
    <w:rsid w:val="00B27FD6"/>
    <w:rsid w:val="00B30405"/>
    <w:rsid w:val="00B31269"/>
    <w:rsid w:val="00B31452"/>
    <w:rsid w:val="00B31B89"/>
    <w:rsid w:val="00B329E3"/>
    <w:rsid w:val="00B33410"/>
    <w:rsid w:val="00B33943"/>
    <w:rsid w:val="00B33AEB"/>
    <w:rsid w:val="00B342F8"/>
    <w:rsid w:val="00B34511"/>
    <w:rsid w:val="00B34728"/>
    <w:rsid w:val="00B34AFF"/>
    <w:rsid w:val="00B35360"/>
    <w:rsid w:val="00B3559A"/>
    <w:rsid w:val="00B3669C"/>
    <w:rsid w:val="00B37E96"/>
    <w:rsid w:val="00B40877"/>
    <w:rsid w:val="00B416AB"/>
    <w:rsid w:val="00B41DDE"/>
    <w:rsid w:val="00B42019"/>
    <w:rsid w:val="00B434DA"/>
    <w:rsid w:val="00B4350E"/>
    <w:rsid w:val="00B4366E"/>
    <w:rsid w:val="00B4595C"/>
    <w:rsid w:val="00B45AC9"/>
    <w:rsid w:val="00B464E0"/>
    <w:rsid w:val="00B4693B"/>
    <w:rsid w:val="00B47FC3"/>
    <w:rsid w:val="00B510F0"/>
    <w:rsid w:val="00B5297D"/>
    <w:rsid w:val="00B549D1"/>
    <w:rsid w:val="00B55A7C"/>
    <w:rsid w:val="00B563BB"/>
    <w:rsid w:val="00B5658F"/>
    <w:rsid w:val="00B567C8"/>
    <w:rsid w:val="00B5683A"/>
    <w:rsid w:val="00B56B76"/>
    <w:rsid w:val="00B57DC1"/>
    <w:rsid w:val="00B6195B"/>
    <w:rsid w:val="00B64396"/>
    <w:rsid w:val="00B645B8"/>
    <w:rsid w:val="00B659C7"/>
    <w:rsid w:val="00B663FC"/>
    <w:rsid w:val="00B66911"/>
    <w:rsid w:val="00B66E18"/>
    <w:rsid w:val="00B6720B"/>
    <w:rsid w:val="00B713AF"/>
    <w:rsid w:val="00B7202D"/>
    <w:rsid w:val="00B72231"/>
    <w:rsid w:val="00B73265"/>
    <w:rsid w:val="00B73E7C"/>
    <w:rsid w:val="00B74E49"/>
    <w:rsid w:val="00B75322"/>
    <w:rsid w:val="00B75543"/>
    <w:rsid w:val="00B75DA8"/>
    <w:rsid w:val="00B76155"/>
    <w:rsid w:val="00B762EA"/>
    <w:rsid w:val="00B76BCA"/>
    <w:rsid w:val="00B77116"/>
    <w:rsid w:val="00B828B3"/>
    <w:rsid w:val="00B84356"/>
    <w:rsid w:val="00B85F2A"/>
    <w:rsid w:val="00B86912"/>
    <w:rsid w:val="00B86CF2"/>
    <w:rsid w:val="00B875A8"/>
    <w:rsid w:val="00B910D6"/>
    <w:rsid w:val="00B93C4F"/>
    <w:rsid w:val="00B96362"/>
    <w:rsid w:val="00B966A2"/>
    <w:rsid w:val="00B969BD"/>
    <w:rsid w:val="00BA08E0"/>
    <w:rsid w:val="00BA1A23"/>
    <w:rsid w:val="00BA242B"/>
    <w:rsid w:val="00BA3A05"/>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D6"/>
    <w:rsid w:val="00BC0AD5"/>
    <w:rsid w:val="00BC1C30"/>
    <w:rsid w:val="00BC24E8"/>
    <w:rsid w:val="00BC28E5"/>
    <w:rsid w:val="00BC2F62"/>
    <w:rsid w:val="00BC3CD4"/>
    <w:rsid w:val="00BC54A7"/>
    <w:rsid w:val="00BC5AE2"/>
    <w:rsid w:val="00BC651F"/>
    <w:rsid w:val="00BD2B36"/>
    <w:rsid w:val="00BD38BA"/>
    <w:rsid w:val="00BD40B1"/>
    <w:rsid w:val="00BD4262"/>
    <w:rsid w:val="00BD4CC6"/>
    <w:rsid w:val="00BD5A29"/>
    <w:rsid w:val="00BE0743"/>
    <w:rsid w:val="00BE0CA4"/>
    <w:rsid w:val="00BE2A6F"/>
    <w:rsid w:val="00BE484D"/>
    <w:rsid w:val="00BE5A64"/>
    <w:rsid w:val="00BE5F46"/>
    <w:rsid w:val="00BE69AB"/>
    <w:rsid w:val="00BE75E5"/>
    <w:rsid w:val="00BF0450"/>
    <w:rsid w:val="00BF04F9"/>
    <w:rsid w:val="00BF262F"/>
    <w:rsid w:val="00BF2DF5"/>
    <w:rsid w:val="00BF36B4"/>
    <w:rsid w:val="00BF50EA"/>
    <w:rsid w:val="00BF726E"/>
    <w:rsid w:val="00C0165D"/>
    <w:rsid w:val="00C01962"/>
    <w:rsid w:val="00C02A53"/>
    <w:rsid w:val="00C031A4"/>
    <w:rsid w:val="00C03A9B"/>
    <w:rsid w:val="00C05967"/>
    <w:rsid w:val="00C05D39"/>
    <w:rsid w:val="00C05E47"/>
    <w:rsid w:val="00C06375"/>
    <w:rsid w:val="00C06B10"/>
    <w:rsid w:val="00C06F57"/>
    <w:rsid w:val="00C07D6B"/>
    <w:rsid w:val="00C11201"/>
    <w:rsid w:val="00C11C96"/>
    <w:rsid w:val="00C12176"/>
    <w:rsid w:val="00C12C8C"/>
    <w:rsid w:val="00C12E15"/>
    <w:rsid w:val="00C14618"/>
    <w:rsid w:val="00C147B4"/>
    <w:rsid w:val="00C17A5B"/>
    <w:rsid w:val="00C17CE0"/>
    <w:rsid w:val="00C229DA"/>
    <w:rsid w:val="00C22F0A"/>
    <w:rsid w:val="00C23432"/>
    <w:rsid w:val="00C23536"/>
    <w:rsid w:val="00C23851"/>
    <w:rsid w:val="00C2429F"/>
    <w:rsid w:val="00C246F3"/>
    <w:rsid w:val="00C24BD1"/>
    <w:rsid w:val="00C24BD3"/>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6E42"/>
    <w:rsid w:val="00C371F9"/>
    <w:rsid w:val="00C37B63"/>
    <w:rsid w:val="00C40BF8"/>
    <w:rsid w:val="00C42431"/>
    <w:rsid w:val="00C4266E"/>
    <w:rsid w:val="00C4335D"/>
    <w:rsid w:val="00C43E82"/>
    <w:rsid w:val="00C44AA8"/>
    <w:rsid w:val="00C45784"/>
    <w:rsid w:val="00C462AD"/>
    <w:rsid w:val="00C51167"/>
    <w:rsid w:val="00C516B9"/>
    <w:rsid w:val="00C5191F"/>
    <w:rsid w:val="00C5438F"/>
    <w:rsid w:val="00C551A0"/>
    <w:rsid w:val="00C55E11"/>
    <w:rsid w:val="00C57E6F"/>
    <w:rsid w:val="00C57EC8"/>
    <w:rsid w:val="00C607C5"/>
    <w:rsid w:val="00C610CB"/>
    <w:rsid w:val="00C63214"/>
    <w:rsid w:val="00C64143"/>
    <w:rsid w:val="00C65124"/>
    <w:rsid w:val="00C651ED"/>
    <w:rsid w:val="00C6550B"/>
    <w:rsid w:val="00C66181"/>
    <w:rsid w:val="00C676FD"/>
    <w:rsid w:val="00C7002F"/>
    <w:rsid w:val="00C70722"/>
    <w:rsid w:val="00C7114A"/>
    <w:rsid w:val="00C717C2"/>
    <w:rsid w:val="00C71910"/>
    <w:rsid w:val="00C7469C"/>
    <w:rsid w:val="00C74ED5"/>
    <w:rsid w:val="00C75527"/>
    <w:rsid w:val="00C757A9"/>
    <w:rsid w:val="00C7635C"/>
    <w:rsid w:val="00C81CCF"/>
    <w:rsid w:val="00C82028"/>
    <w:rsid w:val="00C82193"/>
    <w:rsid w:val="00C84FD8"/>
    <w:rsid w:val="00C85A7B"/>
    <w:rsid w:val="00C85AA9"/>
    <w:rsid w:val="00C85B20"/>
    <w:rsid w:val="00C86AF8"/>
    <w:rsid w:val="00C8704A"/>
    <w:rsid w:val="00C87354"/>
    <w:rsid w:val="00C900B7"/>
    <w:rsid w:val="00C9066B"/>
    <w:rsid w:val="00C945CC"/>
    <w:rsid w:val="00C947DE"/>
    <w:rsid w:val="00C95409"/>
    <w:rsid w:val="00C96FEB"/>
    <w:rsid w:val="00C972AE"/>
    <w:rsid w:val="00C97AA9"/>
    <w:rsid w:val="00C97D4D"/>
    <w:rsid w:val="00CA0708"/>
    <w:rsid w:val="00CA1E8E"/>
    <w:rsid w:val="00CA37DD"/>
    <w:rsid w:val="00CA4D7D"/>
    <w:rsid w:val="00CA5C9E"/>
    <w:rsid w:val="00CA724A"/>
    <w:rsid w:val="00CB0495"/>
    <w:rsid w:val="00CB1C10"/>
    <w:rsid w:val="00CB1E0C"/>
    <w:rsid w:val="00CB2067"/>
    <w:rsid w:val="00CB434A"/>
    <w:rsid w:val="00CB438F"/>
    <w:rsid w:val="00CB451D"/>
    <w:rsid w:val="00CB556B"/>
    <w:rsid w:val="00CB6545"/>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A38"/>
    <w:rsid w:val="00CD4791"/>
    <w:rsid w:val="00CD5757"/>
    <w:rsid w:val="00CD763C"/>
    <w:rsid w:val="00CE09B8"/>
    <w:rsid w:val="00CE0FAC"/>
    <w:rsid w:val="00CE1231"/>
    <w:rsid w:val="00CE16A8"/>
    <w:rsid w:val="00CE22A3"/>
    <w:rsid w:val="00CE25E7"/>
    <w:rsid w:val="00CE3116"/>
    <w:rsid w:val="00CE314C"/>
    <w:rsid w:val="00CE35E0"/>
    <w:rsid w:val="00CE3C53"/>
    <w:rsid w:val="00CE41E5"/>
    <w:rsid w:val="00CE5CAF"/>
    <w:rsid w:val="00CE6182"/>
    <w:rsid w:val="00CE6BA8"/>
    <w:rsid w:val="00CE74AD"/>
    <w:rsid w:val="00CF012C"/>
    <w:rsid w:val="00CF17C1"/>
    <w:rsid w:val="00CF4688"/>
    <w:rsid w:val="00CF49C8"/>
    <w:rsid w:val="00CF4E1D"/>
    <w:rsid w:val="00CF53AA"/>
    <w:rsid w:val="00CF55CF"/>
    <w:rsid w:val="00CF700B"/>
    <w:rsid w:val="00D020FB"/>
    <w:rsid w:val="00D022BD"/>
    <w:rsid w:val="00D03AE7"/>
    <w:rsid w:val="00D05592"/>
    <w:rsid w:val="00D06E5E"/>
    <w:rsid w:val="00D10487"/>
    <w:rsid w:val="00D10D45"/>
    <w:rsid w:val="00D11D0F"/>
    <w:rsid w:val="00D1227E"/>
    <w:rsid w:val="00D12C14"/>
    <w:rsid w:val="00D14327"/>
    <w:rsid w:val="00D14E18"/>
    <w:rsid w:val="00D165C7"/>
    <w:rsid w:val="00D204A3"/>
    <w:rsid w:val="00D20928"/>
    <w:rsid w:val="00D20CB0"/>
    <w:rsid w:val="00D21803"/>
    <w:rsid w:val="00D21841"/>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EE9"/>
    <w:rsid w:val="00D33081"/>
    <w:rsid w:val="00D3376D"/>
    <w:rsid w:val="00D345CF"/>
    <w:rsid w:val="00D35132"/>
    <w:rsid w:val="00D35B64"/>
    <w:rsid w:val="00D35C31"/>
    <w:rsid w:val="00D36D61"/>
    <w:rsid w:val="00D403A4"/>
    <w:rsid w:val="00D40DE8"/>
    <w:rsid w:val="00D41136"/>
    <w:rsid w:val="00D419EB"/>
    <w:rsid w:val="00D41DC7"/>
    <w:rsid w:val="00D42871"/>
    <w:rsid w:val="00D42E3E"/>
    <w:rsid w:val="00D43656"/>
    <w:rsid w:val="00D45DD1"/>
    <w:rsid w:val="00D46119"/>
    <w:rsid w:val="00D4628D"/>
    <w:rsid w:val="00D465D7"/>
    <w:rsid w:val="00D51D00"/>
    <w:rsid w:val="00D524E2"/>
    <w:rsid w:val="00D54A80"/>
    <w:rsid w:val="00D54D38"/>
    <w:rsid w:val="00D550D7"/>
    <w:rsid w:val="00D554C0"/>
    <w:rsid w:val="00D55D91"/>
    <w:rsid w:val="00D56FDC"/>
    <w:rsid w:val="00D57BEC"/>
    <w:rsid w:val="00D60293"/>
    <w:rsid w:val="00D6072C"/>
    <w:rsid w:val="00D6095D"/>
    <w:rsid w:val="00D626F0"/>
    <w:rsid w:val="00D6383F"/>
    <w:rsid w:val="00D63AD5"/>
    <w:rsid w:val="00D650C6"/>
    <w:rsid w:val="00D656C8"/>
    <w:rsid w:val="00D65AFD"/>
    <w:rsid w:val="00D66874"/>
    <w:rsid w:val="00D679ED"/>
    <w:rsid w:val="00D700B3"/>
    <w:rsid w:val="00D701FC"/>
    <w:rsid w:val="00D70871"/>
    <w:rsid w:val="00D708ED"/>
    <w:rsid w:val="00D725CC"/>
    <w:rsid w:val="00D74082"/>
    <w:rsid w:val="00D74424"/>
    <w:rsid w:val="00D75074"/>
    <w:rsid w:val="00D76319"/>
    <w:rsid w:val="00D765D7"/>
    <w:rsid w:val="00D770E4"/>
    <w:rsid w:val="00D776D8"/>
    <w:rsid w:val="00D77D9F"/>
    <w:rsid w:val="00D803F2"/>
    <w:rsid w:val="00D83A7E"/>
    <w:rsid w:val="00D8423E"/>
    <w:rsid w:val="00D845D6"/>
    <w:rsid w:val="00D84C4E"/>
    <w:rsid w:val="00D85E87"/>
    <w:rsid w:val="00D863A1"/>
    <w:rsid w:val="00D86910"/>
    <w:rsid w:val="00D873A4"/>
    <w:rsid w:val="00D87BC1"/>
    <w:rsid w:val="00D87CC2"/>
    <w:rsid w:val="00D90DC5"/>
    <w:rsid w:val="00D913CE"/>
    <w:rsid w:val="00D9268B"/>
    <w:rsid w:val="00D92CC4"/>
    <w:rsid w:val="00D92E61"/>
    <w:rsid w:val="00D93676"/>
    <w:rsid w:val="00D94449"/>
    <w:rsid w:val="00D95432"/>
    <w:rsid w:val="00D969D2"/>
    <w:rsid w:val="00D96BEF"/>
    <w:rsid w:val="00DA3C75"/>
    <w:rsid w:val="00DA40B7"/>
    <w:rsid w:val="00DA4475"/>
    <w:rsid w:val="00DA4700"/>
    <w:rsid w:val="00DA49BD"/>
    <w:rsid w:val="00DA52CC"/>
    <w:rsid w:val="00DA533B"/>
    <w:rsid w:val="00DA6A3E"/>
    <w:rsid w:val="00DA744F"/>
    <w:rsid w:val="00DB0BFB"/>
    <w:rsid w:val="00DB3077"/>
    <w:rsid w:val="00DB3AD9"/>
    <w:rsid w:val="00DB3D06"/>
    <w:rsid w:val="00DB3DAF"/>
    <w:rsid w:val="00DB562F"/>
    <w:rsid w:val="00DB6442"/>
    <w:rsid w:val="00DB7CD3"/>
    <w:rsid w:val="00DB7F21"/>
    <w:rsid w:val="00DC0149"/>
    <w:rsid w:val="00DC32C3"/>
    <w:rsid w:val="00DC7896"/>
    <w:rsid w:val="00DC7ACB"/>
    <w:rsid w:val="00DC7E67"/>
    <w:rsid w:val="00DD00B1"/>
    <w:rsid w:val="00DD077C"/>
    <w:rsid w:val="00DD0993"/>
    <w:rsid w:val="00DD159E"/>
    <w:rsid w:val="00DD1FB7"/>
    <w:rsid w:val="00DD2D5A"/>
    <w:rsid w:val="00DD3A8E"/>
    <w:rsid w:val="00DD4844"/>
    <w:rsid w:val="00DD53F0"/>
    <w:rsid w:val="00DD7E2D"/>
    <w:rsid w:val="00DE0C7F"/>
    <w:rsid w:val="00DE2090"/>
    <w:rsid w:val="00DE236C"/>
    <w:rsid w:val="00DE2BED"/>
    <w:rsid w:val="00DE2D4D"/>
    <w:rsid w:val="00DE333C"/>
    <w:rsid w:val="00DE5C17"/>
    <w:rsid w:val="00DE5DA3"/>
    <w:rsid w:val="00DE73E9"/>
    <w:rsid w:val="00DE79CD"/>
    <w:rsid w:val="00DE7BBB"/>
    <w:rsid w:val="00DE7BE8"/>
    <w:rsid w:val="00DF0366"/>
    <w:rsid w:val="00DF17B5"/>
    <w:rsid w:val="00DF2054"/>
    <w:rsid w:val="00DF239D"/>
    <w:rsid w:val="00DF2F2E"/>
    <w:rsid w:val="00DF3264"/>
    <w:rsid w:val="00DF4214"/>
    <w:rsid w:val="00DF425D"/>
    <w:rsid w:val="00DF42ED"/>
    <w:rsid w:val="00DF4834"/>
    <w:rsid w:val="00DF4D03"/>
    <w:rsid w:val="00DF51FE"/>
    <w:rsid w:val="00DF591C"/>
    <w:rsid w:val="00DF7A12"/>
    <w:rsid w:val="00E0000A"/>
    <w:rsid w:val="00E002E2"/>
    <w:rsid w:val="00E02F3C"/>
    <w:rsid w:val="00E046B6"/>
    <w:rsid w:val="00E046BB"/>
    <w:rsid w:val="00E05224"/>
    <w:rsid w:val="00E0567A"/>
    <w:rsid w:val="00E05B7D"/>
    <w:rsid w:val="00E0773C"/>
    <w:rsid w:val="00E119B7"/>
    <w:rsid w:val="00E11B8F"/>
    <w:rsid w:val="00E123F0"/>
    <w:rsid w:val="00E12A48"/>
    <w:rsid w:val="00E130DD"/>
    <w:rsid w:val="00E133B7"/>
    <w:rsid w:val="00E14245"/>
    <w:rsid w:val="00E142EB"/>
    <w:rsid w:val="00E14F89"/>
    <w:rsid w:val="00E15DF7"/>
    <w:rsid w:val="00E171EC"/>
    <w:rsid w:val="00E2147B"/>
    <w:rsid w:val="00E21F03"/>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34B"/>
    <w:rsid w:val="00E32449"/>
    <w:rsid w:val="00E32E3A"/>
    <w:rsid w:val="00E332DA"/>
    <w:rsid w:val="00E3344B"/>
    <w:rsid w:val="00E335A7"/>
    <w:rsid w:val="00E34ADB"/>
    <w:rsid w:val="00E4218D"/>
    <w:rsid w:val="00E4262D"/>
    <w:rsid w:val="00E4301F"/>
    <w:rsid w:val="00E440F7"/>
    <w:rsid w:val="00E4465A"/>
    <w:rsid w:val="00E45277"/>
    <w:rsid w:val="00E458EE"/>
    <w:rsid w:val="00E45D3A"/>
    <w:rsid w:val="00E46C80"/>
    <w:rsid w:val="00E47352"/>
    <w:rsid w:val="00E474C1"/>
    <w:rsid w:val="00E47A53"/>
    <w:rsid w:val="00E5083F"/>
    <w:rsid w:val="00E50B96"/>
    <w:rsid w:val="00E50E74"/>
    <w:rsid w:val="00E51442"/>
    <w:rsid w:val="00E52A62"/>
    <w:rsid w:val="00E52CA2"/>
    <w:rsid w:val="00E53555"/>
    <w:rsid w:val="00E53736"/>
    <w:rsid w:val="00E53E3D"/>
    <w:rsid w:val="00E553A0"/>
    <w:rsid w:val="00E55762"/>
    <w:rsid w:val="00E56063"/>
    <w:rsid w:val="00E5613F"/>
    <w:rsid w:val="00E60494"/>
    <w:rsid w:val="00E60E15"/>
    <w:rsid w:val="00E61F23"/>
    <w:rsid w:val="00E6214B"/>
    <w:rsid w:val="00E6240A"/>
    <w:rsid w:val="00E65A15"/>
    <w:rsid w:val="00E66336"/>
    <w:rsid w:val="00E67A49"/>
    <w:rsid w:val="00E70900"/>
    <w:rsid w:val="00E70C73"/>
    <w:rsid w:val="00E70CF1"/>
    <w:rsid w:val="00E71868"/>
    <w:rsid w:val="00E7203C"/>
    <w:rsid w:val="00E739BC"/>
    <w:rsid w:val="00E73B2E"/>
    <w:rsid w:val="00E74473"/>
    <w:rsid w:val="00E747D9"/>
    <w:rsid w:val="00E74A6B"/>
    <w:rsid w:val="00E74C65"/>
    <w:rsid w:val="00E75937"/>
    <w:rsid w:val="00E75FE2"/>
    <w:rsid w:val="00E763F7"/>
    <w:rsid w:val="00E7721C"/>
    <w:rsid w:val="00E77BA9"/>
    <w:rsid w:val="00E77BD6"/>
    <w:rsid w:val="00E80AA8"/>
    <w:rsid w:val="00E82E4E"/>
    <w:rsid w:val="00E844E0"/>
    <w:rsid w:val="00E852CA"/>
    <w:rsid w:val="00E86108"/>
    <w:rsid w:val="00E86ED1"/>
    <w:rsid w:val="00E87122"/>
    <w:rsid w:val="00E8736F"/>
    <w:rsid w:val="00E87880"/>
    <w:rsid w:val="00E90A0A"/>
    <w:rsid w:val="00E91B3B"/>
    <w:rsid w:val="00E91D1F"/>
    <w:rsid w:val="00E91E46"/>
    <w:rsid w:val="00E92AD3"/>
    <w:rsid w:val="00E92C63"/>
    <w:rsid w:val="00E94014"/>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B0375"/>
    <w:rsid w:val="00EB0892"/>
    <w:rsid w:val="00EB164E"/>
    <w:rsid w:val="00EB1A3A"/>
    <w:rsid w:val="00EB36D5"/>
    <w:rsid w:val="00EB3ECE"/>
    <w:rsid w:val="00EB435A"/>
    <w:rsid w:val="00EC02A2"/>
    <w:rsid w:val="00EC0F05"/>
    <w:rsid w:val="00EC16AB"/>
    <w:rsid w:val="00EC1C62"/>
    <w:rsid w:val="00EC3EC0"/>
    <w:rsid w:val="00EC5D9C"/>
    <w:rsid w:val="00EC65F5"/>
    <w:rsid w:val="00EC6ACA"/>
    <w:rsid w:val="00EC6B28"/>
    <w:rsid w:val="00EC6E76"/>
    <w:rsid w:val="00EC7613"/>
    <w:rsid w:val="00EC7C15"/>
    <w:rsid w:val="00EC7CFC"/>
    <w:rsid w:val="00ED08E5"/>
    <w:rsid w:val="00ED188F"/>
    <w:rsid w:val="00ED3B67"/>
    <w:rsid w:val="00ED4601"/>
    <w:rsid w:val="00ED489B"/>
    <w:rsid w:val="00ED60E7"/>
    <w:rsid w:val="00ED635F"/>
    <w:rsid w:val="00ED6E54"/>
    <w:rsid w:val="00ED6F45"/>
    <w:rsid w:val="00ED71E4"/>
    <w:rsid w:val="00ED7404"/>
    <w:rsid w:val="00EE02E7"/>
    <w:rsid w:val="00EE148B"/>
    <w:rsid w:val="00EE248A"/>
    <w:rsid w:val="00EE382B"/>
    <w:rsid w:val="00EE3A9C"/>
    <w:rsid w:val="00EE4E88"/>
    <w:rsid w:val="00EE5DBB"/>
    <w:rsid w:val="00EE6F4F"/>
    <w:rsid w:val="00EF0637"/>
    <w:rsid w:val="00EF0992"/>
    <w:rsid w:val="00EF1C9C"/>
    <w:rsid w:val="00EF2220"/>
    <w:rsid w:val="00EF2844"/>
    <w:rsid w:val="00EF2E1D"/>
    <w:rsid w:val="00EF41A6"/>
    <w:rsid w:val="00EF5FE8"/>
    <w:rsid w:val="00EF6059"/>
    <w:rsid w:val="00EF6396"/>
    <w:rsid w:val="00EF6860"/>
    <w:rsid w:val="00EF6A33"/>
    <w:rsid w:val="00EF6DB2"/>
    <w:rsid w:val="00EF74F3"/>
    <w:rsid w:val="00EF76C3"/>
    <w:rsid w:val="00EF7AB9"/>
    <w:rsid w:val="00F00383"/>
    <w:rsid w:val="00F006DB"/>
    <w:rsid w:val="00F016F6"/>
    <w:rsid w:val="00F023EF"/>
    <w:rsid w:val="00F0254A"/>
    <w:rsid w:val="00F02DB9"/>
    <w:rsid w:val="00F030D8"/>
    <w:rsid w:val="00F04DEC"/>
    <w:rsid w:val="00F05074"/>
    <w:rsid w:val="00F05E71"/>
    <w:rsid w:val="00F0642F"/>
    <w:rsid w:val="00F064E0"/>
    <w:rsid w:val="00F066EB"/>
    <w:rsid w:val="00F06717"/>
    <w:rsid w:val="00F0705D"/>
    <w:rsid w:val="00F07E05"/>
    <w:rsid w:val="00F121E9"/>
    <w:rsid w:val="00F13792"/>
    <w:rsid w:val="00F13B55"/>
    <w:rsid w:val="00F13CE6"/>
    <w:rsid w:val="00F13FCF"/>
    <w:rsid w:val="00F14202"/>
    <w:rsid w:val="00F150A5"/>
    <w:rsid w:val="00F15237"/>
    <w:rsid w:val="00F15887"/>
    <w:rsid w:val="00F15D69"/>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208C"/>
    <w:rsid w:val="00F3221D"/>
    <w:rsid w:val="00F32DA8"/>
    <w:rsid w:val="00F32F94"/>
    <w:rsid w:val="00F3354B"/>
    <w:rsid w:val="00F33C4F"/>
    <w:rsid w:val="00F342E4"/>
    <w:rsid w:val="00F34D06"/>
    <w:rsid w:val="00F36DFE"/>
    <w:rsid w:val="00F40B2D"/>
    <w:rsid w:val="00F41322"/>
    <w:rsid w:val="00F42338"/>
    <w:rsid w:val="00F435E9"/>
    <w:rsid w:val="00F436B9"/>
    <w:rsid w:val="00F4391F"/>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5C04"/>
    <w:rsid w:val="00F66A19"/>
    <w:rsid w:val="00F66E9C"/>
    <w:rsid w:val="00F674A5"/>
    <w:rsid w:val="00F67FF3"/>
    <w:rsid w:val="00F70F85"/>
    <w:rsid w:val="00F73BC4"/>
    <w:rsid w:val="00F74054"/>
    <w:rsid w:val="00F74C5A"/>
    <w:rsid w:val="00F74D71"/>
    <w:rsid w:val="00F759EA"/>
    <w:rsid w:val="00F75E37"/>
    <w:rsid w:val="00F76A27"/>
    <w:rsid w:val="00F814B6"/>
    <w:rsid w:val="00F81734"/>
    <w:rsid w:val="00F817B5"/>
    <w:rsid w:val="00F82DEA"/>
    <w:rsid w:val="00F82ED5"/>
    <w:rsid w:val="00F83552"/>
    <w:rsid w:val="00F83C8B"/>
    <w:rsid w:val="00F847BC"/>
    <w:rsid w:val="00F84865"/>
    <w:rsid w:val="00F84D30"/>
    <w:rsid w:val="00F86F20"/>
    <w:rsid w:val="00F86F27"/>
    <w:rsid w:val="00F876AE"/>
    <w:rsid w:val="00F90621"/>
    <w:rsid w:val="00F91180"/>
    <w:rsid w:val="00F912B3"/>
    <w:rsid w:val="00F91470"/>
    <w:rsid w:val="00F9367E"/>
    <w:rsid w:val="00F94081"/>
    <w:rsid w:val="00F94834"/>
    <w:rsid w:val="00F9551C"/>
    <w:rsid w:val="00F96400"/>
    <w:rsid w:val="00F968A0"/>
    <w:rsid w:val="00F96C8D"/>
    <w:rsid w:val="00F96D4C"/>
    <w:rsid w:val="00F972B3"/>
    <w:rsid w:val="00F97A37"/>
    <w:rsid w:val="00FA08C5"/>
    <w:rsid w:val="00FA1878"/>
    <w:rsid w:val="00FA1B4A"/>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F06"/>
    <w:rsid w:val="00FB778E"/>
    <w:rsid w:val="00FB7E0B"/>
    <w:rsid w:val="00FC041D"/>
    <w:rsid w:val="00FC09FF"/>
    <w:rsid w:val="00FC0A46"/>
    <w:rsid w:val="00FC16FC"/>
    <w:rsid w:val="00FC1840"/>
    <w:rsid w:val="00FC191A"/>
    <w:rsid w:val="00FC1D53"/>
    <w:rsid w:val="00FC2996"/>
    <w:rsid w:val="00FC3D97"/>
    <w:rsid w:val="00FC4D74"/>
    <w:rsid w:val="00FC4E99"/>
    <w:rsid w:val="00FC56E3"/>
    <w:rsid w:val="00FC59D2"/>
    <w:rsid w:val="00FC6B32"/>
    <w:rsid w:val="00FC7A10"/>
    <w:rsid w:val="00FD226B"/>
    <w:rsid w:val="00FD3AE2"/>
    <w:rsid w:val="00FD3E68"/>
    <w:rsid w:val="00FD528A"/>
    <w:rsid w:val="00FD61F3"/>
    <w:rsid w:val="00FD7507"/>
    <w:rsid w:val="00FD7B5B"/>
    <w:rsid w:val="00FE0BF5"/>
    <w:rsid w:val="00FE2C21"/>
    <w:rsid w:val="00FE3D04"/>
    <w:rsid w:val="00FE4B58"/>
    <w:rsid w:val="00FE4C19"/>
    <w:rsid w:val="00FE4E3B"/>
    <w:rsid w:val="00FE554F"/>
    <w:rsid w:val="00FE6D7C"/>
    <w:rsid w:val="00FE6E67"/>
    <w:rsid w:val="00FE70F6"/>
    <w:rsid w:val="00FF0132"/>
    <w:rsid w:val="00FF1209"/>
    <w:rsid w:val="00FF1356"/>
    <w:rsid w:val="00FF13BA"/>
    <w:rsid w:val="00FF1F0B"/>
    <w:rsid w:val="00FF2822"/>
    <w:rsid w:val="00FF2F28"/>
    <w:rsid w:val="00FF444F"/>
    <w:rsid w:val="00FF4C12"/>
    <w:rsid w:val="00FF6AA9"/>
    <w:rsid w:val="00FF6AB9"/>
    <w:rsid w:val="00FF75ED"/>
    <w:rsid w:val="00FF797A"/>
    <w:rsid w:val="00FF7C44"/>
    <w:rsid w:val="0136A99E"/>
    <w:rsid w:val="029BF023"/>
    <w:rsid w:val="02BB6D9E"/>
    <w:rsid w:val="031A0A0D"/>
    <w:rsid w:val="03E252BA"/>
    <w:rsid w:val="04069968"/>
    <w:rsid w:val="041D5754"/>
    <w:rsid w:val="042794BE"/>
    <w:rsid w:val="06647003"/>
    <w:rsid w:val="06D46515"/>
    <w:rsid w:val="07AEBBF6"/>
    <w:rsid w:val="08C0B1BB"/>
    <w:rsid w:val="08F332E8"/>
    <w:rsid w:val="09E6BAB1"/>
    <w:rsid w:val="0AB5E2F6"/>
    <w:rsid w:val="0BE54543"/>
    <w:rsid w:val="0CF5CBFF"/>
    <w:rsid w:val="0CFE4C93"/>
    <w:rsid w:val="0D9D0F24"/>
    <w:rsid w:val="0EC329A3"/>
    <w:rsid w:val="0F50D3F3"/>
    <w:rsid w:val="0FAA9F03"/>
    <w:rsid w:val="10127122"/>
    <w:rsid w:val="10E417F8"/>
    <w:rsid w:val="13901052"/>
    <w:rsid w:val="13E26DA1"/>
    <w:rsid w:val="1602041E"/>
    <w:rsid w:val="1602C2C8"/>
    <w:rsid w:val="1753C67C"/>
    <w:rsid w:val="183AA4B6"/>
    <w:rsid w:val="1B55BAFB"/>
    <w:rsid w:val="1C578F20"/>
    <w:rsid w:val="1DE1A952"/>
    <w:rsid w:val="1ECBA915"/>
    <w:rsid w:val="1F115CE9"/>
    <w:rsid w:val="1F811C39"/>
    <w:rsid w:val="206DB6AD"/>
    <w:rsid w:val="20C1C048"/>
    <w:rsid w:val="20E31299"/>
    <w:rsid w:val="20FBD92E"/>
    <w:rsid w:val="21983791"/>
    <w:rsid w:val="227EE2FA"/>
    <w:rsid w:val="22D2DC71"/>
    <w:rsid w:val="239C0A19"/>
    <w:rsid w:val="2454ADB7"/>
    <w:rsid w:val="26C5C181"/>
    <w:rsid w:val="2758AF6F"/>
    <w:rsid w:val="27D5C4C1"/>
    <w:rsid w:val="28161BFC"/>
    <w:rsid w:val="298CD048"/>
    <w:rsid w:val="2A45B573"/>
    <w:rsid w:val="2B5E6AB5"/>
    <w:rsid w:val="2B66256A"/>
    <w:rsid w:val="2C25C540"/>
    <w:rsid w:val="2C2E352D"/>
    <w:rsid w:val="2CF1B713"/>
    <w:rsid w:val="2DC195A1"/>
    <w:rsid w:val="2E6CFF6C"/>
    <w:rsid w:val="2EDE68EE"/>
    <w:rsid w:val="33DCFB9F"/>
    <w:rsid w:val="366BD3D1"/>
    <w:rsid w:val="36B9CCA8"/>
    <w:rsid w:val="37B3CA28"/>
    <w:rsid w:val="3974F86B"/>
    <w:rsid w:val="412AEC65"/>
    <w:rsid w:val="4268955F"/>
    <w:rsid w:val="42E27F4A"/>
    <w:rsid w:val="47293597"/>
    <w:rsid w:val="482452E3"/>
    <w:rsid w:val="4AAAC576"/>
    <w:rsid w:val="4B36F1ED"/>
    <w:rsid w:val="4D3A0645"/>
    <w:rsid w:val="53A3D674"/>
    <w:rsid w:val="54B61A98"/>
    <w:rsid w:val="553FA6D5"/>
    <w:rsid w:val="5795646C"/>
    <w:rsid w:val="57A6ED29"/>
    <w:rsid w:val="5813CDD4"/>
    <w:rsid w:val="592FC593"/>
    <w:rsid w:val="5D508744"/>
    <w:rsid w:val="5D817EB2"/>
    <w:rsid w:val="605EABA9"/>
    <w:rsid w:val="60903CB2"/>
    <w:rsid w:val="60C4F4A6"/>
    <w:rsid w:val="61078DB5"/>
    <w:rsid w:val="624E6699"/>
    <w:rsid w:val="637AD4AC"/>
    <w:rsid w:val="63824F0D"/>
    <w:rsid w:val="66746168"/>
    <w:rsid w:val="67F0BF23"/>
    <w:rsid w:val="6935E26C"/>
    <w:rsid w:val="6A2CB59D"/>
    <w:rsid w:val="6B6DE0EF"/>
    <w:rsid w:val="6BCC97E1"/>
    <w:rsid w:val="6BE4F21B"/>
    <w:rsid w:val="6DE8F035"/>
    <w:rsid w:val="6DFCDB7D"/>
    <w:rsid w:val="70273861"/>
    <w:rsid w:val="7148F4F5"/>
    <w:rsid w:val="7159EF7F"/>
    <w:rsid w:val="71880DC1"/>
    <w:rsid w:val="7191D142"/>
    <w:rsid w:val="721D1437"/>
    <w:rsid w:val="732F99E1"/>
    <w:rsid w:val="744DC842"/>
    <w:rsid w:val="74F4DF55"/>
    <w:rsid w:val="762D60A2"/>
    <w:rsid w:val="7653558B"/>
    <w:rsid w:val="7684F803"/>
    <w:rsid w:val="788CF8E2"/>
    <w:rsid w:val="7A6C93B9"/>
    <w:rsid w:val="7A9F4445"/>
    <w:rsid w:val="7C9CA226"/>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7B05DDD-4E07-4681-8D5B-C76C76D96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Observation">
    <w:name w:val="Observation"/>
    <w:basedOn w:val="Normal"/>
    <w:link w:val="ObservationChar"/>
    <w:qFormat/>
    <w:rsid w:val="00DA533B"/>
    <w:pPr>
      <w:widowControl w:val="0"/>
      <w:numPr>
        <w:numId w:val="9"/>
      </w:numPr>
      <w:tabs>
        <w:tab w:val="left" w:pos="1701"/>
      </w:tabs>
      <w:spacing w:line="259" w:lineRule="auto"/>
      <w:jc w:val="both"/>
    </w:pPr>
    <w:rPr>
      <w:rFonts w:ascii="Calibri" w:hAnsi="Calibri"/>
      <w:b/>
      <w:bCs/>
      <w:kern w:val="2"/>
      <w:sz w:val="21"/>
      <w:szCs w:val="22"/>
      <w:lang w:val="en-US" w:eastAsia="zh-CN"/>
    </w:rPr>
  </w:style>
  <w:style w:type="character" w:customStyle="1" w:styleId="ObservationChar">
    <w:name w:val="Observation Char"/>
    <w:link w:val="Observation"/>
    <w:qFormat/>
    <w:locked/>
    <w:rsid w:val="00DA533B"/>
    <w:rPr>
      <w:rFonts w:ascii="Calibri" w:hAnsi="Calibr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768240701">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4.xml><?xml version="1.0" encoding="utf-8"?>
<ds:datastoreItem xmlns:ds="http://schemas.openxmlformats.org/officeDocument/2006/customXml" ds:itemID="{84646B67-CEE6-4338-A79C-2606F0675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6</Pages>
  <Words>2338</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719</cp:revision>
  <cp:lastPrinted>2002-04-23T17:10:00Z</cp:lastPrinted>
  <dcterms:created xsi:type="dcterms:W3CDTF">2021-10-02T01:23:00Z</dcterms:created>
  <dcterms:modified xsi:type="dcterms:W3CDTF">2023-02-17T18:16:00Z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